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7F9D" w14:textId="77777777" w:rsidR="00F57D63" w:rsidRPr="003C0373" w:rsidRDefault="00F57D63" w:rsidP="008F258A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14:paraId="426560A8" w14:textId="37EBA240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48"/>
          <w:szCs w:val="48"/>
        </w:rPr>
        <w:t xml:space="preserve">Upute </w:t>
      </w:r>
      <w:r w:rsidR="00ED48F2">
        <w:rPr>
          <w:rFonts w:ascii="Times New Roman" w:hAnsi="Times New Roman"/>
          <w:sz w:val="48"/>
          <w:szCs w:val="48"/>
        </w:rPr>
        <w:t xml:space="preserve">autorima </w:t>
      </w:r>
      <w:r w:rsidRPr="008F258A">
        <w:rPr>
          <w:rFonts w:ascii="Times New Roman" w:hAnsi="Times New Roman"/>
          <w:sz w:val="48"/>
          <w:szCs w:val="48"/>
        </w:rPr>
        <w:t>za pripremu konačnog izgleda rada</w:t>
      </w:r>
    </w:p>
    <w:p w14:paraId="4639F6D4" w14:textId="77777777"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BF0F23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 xml:space="preserve">Prvi </w:t>
      </w:r>
      <w:proofErr w:type="spellStart"/>
      <w:r w:rsidRPr="008F258A">
        <w:rPr>
          <w:rFonts w:ascii="Times New Roman" w:hAnsi="Times New Roman"/>
          <w:sz w:val="24"/>
          <w:szCs w:val="24"/>
        </w:rPr>
        <w:t>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8F258A">
        <w:rPr>
          <w:rFonts w:ascii="Times New Roman" w:hAnsi="Times New Roman"/>
          <w:sz w:val="24"/>
          <w:szCs w:val="24"/>
          <w:vertAlign w:val="superscript"/>
        </w:rPr>
        <w:t>.</w:t>
      </w:r>
      <w:r w:rsidR="00B360DF">
        <w:rPr>
          <w:rStyle w:val="Referencafusnote"/>
          <w:rFonts w:ascii="Times New Roman" w:hAnsi="Times New Roman"/>
          <w:sz w:val="24"/>
          <w:szCs w:val="24"/>
        </w:rPr>
        <w:footnoteReference w:id="1"/>
      </w:r>
      <w:r w:rsidRPr="008F258A">
        <w:rPr>
          <w:rFonts w:ascii="Times New Roman" w:hAnsi="Times New Roman"/>
          <w:sz w:val="24"/>
          <w:szCs w:val="24"/>
        </w:rPr>
        <w:t xml:space="preserve">, Drugi </w:t>
      </w:r>
      <w:proofErr w:type="spellStart"/>
      <w:r w:rsidRPr="008F258A">
        <w:rPr>
          <w:rFonts w:ascii="Times New Roman" w:hAnsi="Times New Roman"/>
          <w:sz w:val="24"/>
          <w:szCs w:val="24"/>
        </w:rPr>
        <w:t>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8F258A">
        <w:rPr>
          <w:rFonts w:ascii="Times New Roman" w:hAnsi="Times New Roman"/>
          <w:sz w:val="24"/>
          <w:szCs w:val="24"/>
        </w:rPr>
        <w:t xml:space="preserve">, Treći </w:t>
      </w:r>
      <w:proofErr w:type="spellStart"/>
      <w:r w:rsidRPr="008F258A">
        <w:rPr>
          <w:rFonts w:ascii="Times New Roman" w:hAnsi="Times New Roman"/>
          <w:sz w:val="24"/>
          <w:szCs w:val="24"/>
        </w:rPr>
        <w:t>AUTOR</w:t>
      </w:r>
      <w:r w:rsidRPr="008F258A">
        <w:rPr>
          <w:rFonts w:ascii="Times New Roman" w:hAnsi="Times New Roman"/>
          <w:sz w:val="24"/>
          <w:szCs w:val="24"/>
          <w:vertAlign w:val="superscript"/>
        </w:rPr>
        <w:t>c</w:t>
      </w:r>
      <w:proofErr w:type="spellEnd"/>
    </w:p>
    <w:p w14:paraId="14B48FAE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8F258A">
        <w:rPr>
          <w:rFonts w:ascii="Times New Roman" w:hAnsi="Times New Roman"/>
          <w:sz w:val="24"/>
          <w:szCs w:val="24"/>
          <w:vertAlign w:val="superscript"/>
        </w:rPr>
        <w:t>a</w:t>
      </w:r>
      <w:r w:rsidRPr="008F258A">
        <w:rPr>
          <w:rFonts w:ascii="Times New Roman" w:hAnsi="Times New Roman"/>
          <w:i/>
          <w:sz w:val="24"/>
          <w:szCs w:val="24"/>
        </w:rPr>
        <w:t>Veleučilište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 xml:space="preserve"> Znanje, Grad, Država</w:t>
      </w:r>
    </w:p>
    <w:p w14:paraId="6DF8B124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F258A">
        <w:rPr>
          <w:rFonts w:ascii="Times New Roman" w:hAnsi="Times New Roman"/>
          <w:sz w:val="24"/>
          <w:szCs w:val="24"/>
          <w:vertAlign w:val="superscript"/>
        </w:rPr>
        <w:t>b</w:t>
      </w:r>
      <w:r w:rsidRPr="008F258A">
        <w:rPr>
          <w:rFonts w:ascii="Times New Roman" w:hAnsi="Times New Roman"/>
          <w:i/>
          <w:sz w:val="24"/>
          <w:szCs w:val="24"/>
        </w:rPr>
        <w:t>Tvrtka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F258A">
        <w:rPr>
          <w:rFonts w:ascii="Times New Roman" w:hAnsi="Times New Roman"/>
          <w:i/>
          <w:sz w:val="24"/>
          <w:szCs w:val="24"/>
        </w:rPr>
        <w:t>Taita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>, Grad, Država</w:t>
      </w:r>
    </w:p>
    <w:p w14:paraId="78B0B559" w14:textId="77777777" w:rsidR="00996CE4" w:rsidRPr="008F258A" w:rsidRDefault="00996CE4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F258A">
        <w:rPr>
          <w:rFonts w:ascii="Times New Roman" w:hAnsi="Times New Roman"/>
          <w:sz w:val="24"/>
          <w:szCs w:val="24"/>
          <w:vertAlign w:val="superscript"/>
        </w:rPr>
        <w:t>c</w:t>
      </w:r>
      <w:r w:rsidRPr="008F258A">
        <w:rPr>
          <w:rFonts w:ascii="Times New Roman" w:hAnsi="Times New Roman"/>
          <w:i/>
          <w:sz w:val="24"/>
          <w:szCs w:val="24"/>
        </w:rPr>
        <w:t>student</w:t>
      </w:r>
      <w:proofErr w:type="spellEnd"/>
      <w:r w:rsidRPr="008F258A">
        <w:rPr>
          <w:rFonts w:ascii="Times New Roman" w:hAnsi="Times New Roman"/>
          <w:i/>
          <w:sz w:val="24"/>
          <w:szCs w:val="24"/>
        </w:rPr>
        <w:t xml:space="preserve"> Visokog Učilišta, Grad, Država</w:t>
      </w:r>
    </w:p>
    <w:p w14:paraId="2E2A2087" w14:textId="77777777"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2EA500" w14:textId="77777777" w:rsidR="00DB63D5" w:rsidRPr="008F258A" w:rsidRDefault="00DB63D5" w:rsidP="008F25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57CAF32" w14:textId="4287307B" w:rsidR="00DB63D5" w:rsidRPr="008F258A" w:rsidRDefault="00DB63D5" w:rsidP="000E48C2">
      <w:pPr>
        <w:spacing w:after="0" w:line="240" w:lineRule="auto"/>
        <w:ind w:left="1134" w:right="1191"/>
        <w:jc w:val="both"/>
        <w:rPr>
          <w:rFonts w:ascii="Times New Roman" w:hAnsi="Times New Roman"/>
          <w:sz w:val="20"/>
          <w:szCs w:val="20"/>
        </w:rPr>
      </w:pPr>
      <w:r w:rsidRPr="008F258A">
        <w:rPr>
          <w:rStyle w:val="hps"/>
          <w:rFonts w:ascii="Times New Roman" w:hAnsi="Times New Roman"/>
          <w:b/>
          <w:sz w:val="20"/>
          <w:szCs w:val="20"/>
        </w:rPr>
        <w:t>Sažetak</w:t>
      </w:r>
      <w:r w:rsidR="00460591">
        <w:rPr>
          <w:rStyle w:val="hps"/>
          <w:rFonts w:ascii="Times New Roman" w:hAnsi="Times New Roman"/>
          <w:b/>
          <w:sz w:val="20"/>
          <w:szCs w:val="20"/>
        </w:rPr>
        <w:t>.</w:t>
      </w:r>
      <w:r w:rsidRPr="008F258A">
        <w:rPr>
          <w:rFonts w:ascii="Times New Roman" w:hAnsi="Times New Roman"/>
          <w:b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Ove upute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su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dizajnirane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za autore radova i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Pr="008F258A">
        <w:rPr>
          <w:rStyle w:val="hps"/>
          <w:rFonts w:ascii="Times New Roman" w:hAnsi="Times New Roman"/>
          <w:sz w:val="20"/>
          <w:szCs w:val="20"/>
        </w:rPr>
        <w:t>treba</w:t>
      </w:r>
      <w:r w:rsidRPr="008F258A">
        <w:rPr>
          <w:rFonts w:ascii="Times New Roman" w:hAnsi="Times New Roman"/>
          <w:sz w:val="20"/>
          <w:szCs w:val="20"/>
        </w:rPr>
        <w:t xml:space="preserve"> ih </w:t>
      </w:r>
      <w:r w:rsidRPr="008F258A">
        <w:rPr>
          <w:rStyle w:val="hps"/>
          <w:rFonts w:ascii="Times New Roman" w:hAnsi="Times New Roman"/>
          <w:sz w:val="20"/>
          <w:szCs w:val="20"/>
        </w:rPr>
        <w:t>pažljivo pročitati</w:t>
      </w:r>
      <w:r w:rsidRPr="008F258A">
        <w:rPr>
          <w:rFonts w:ascii="Times New Roman" w:hAnsi="Times New Roman"/>
          <w:sz w:val="20"/>
          <w:szCs w:val="20"/>
        </w:rPr>
        <w:t>. Autori se trebaju pridržavati kako se poslani radovi ne bi trebali vraćati na dorad</w:t>
      </w:r>
      <w:r w:rsidR="004A2B4F" w:rsidRPr="008F258A">
        <w:rPr>
          <w:rFonts w:ascii="Times New Roman" w:hAnsi="Times New Roman"/>
          <w:sz w:val="20"/>
          <w:szCs w:val="20"/>
        </w:rPr>
        <w:t>u zbog izgleda. Rad kvalitetnog sadržaja i izgleda pridonijet će kvaliteti Zbornika radova i Simpozija općenito.</w:t>
      </w:r>
    </w:p>
    <w:p w14:paraId="6B59BB7F" w14:textId="77777777" w:rsidR="001B35BA" w:rsidRDefault="001B35BA" w:rsidP="008F258A">
      <w:pPr>
        <w:spacing w:after="0" w:line="240" w:lineRule="auto"/>
        <w:ind w:left="1134" w:right="1189"/>
        <w:jc w:val="both"/>
        <w:rPr>
          <w:rFonts w:ascii="Times New Roman" w:hAnsi="Times New Roman"/>
          <w:sz w:val="20"/>
          <w:szCs w:val="20"/>
        </w:rPr>
      </w:pPr>
    </w:p>
    <w:p w14:paraId="424A8EFB" w14:textId="719E64E0" w:rsidR="009D51EA" w:rsidRPr="008F258A" w:rsidRDefault="00DB63D5" w:rsidP="00071355">
      <w:pPr>
        <w:spacing w:after="0" w:line="240" w:lineRule="auto"/>
        <w:ind w:left="1134" w:right="1189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0"/>
          <w:szCs w:val="20"/>
        </w:rPr>
        <w:t>Ključne riječi</w:t>
      </w:r>
      <w:r w:rsidRPr="008F258A">
        <w:rPr>
          <w:rFonts w:ascii="Times New Roman" w:hAnsi="Times New Roman"/>
          <w:b/>
          <w:sz w:val="20"/>
          <w:szCs w:val="20"/>
        </w:rPr>
        <w:t>.</w:t>
      </w:r>
      <w:r w:rsidRPr="008F258A">
        <w:rPr>
          <w:rFonts w:ascii="Times New Roman" w:hAnsi="Times New Roman"/>
          <w:sz w:val="20"/>
          <w:szCs w:val="20"/>
        </w:rPr>
        <w:t xml:space="preserve"> </w:t>
      </w:r>
      <w:r w:rsidR="004A2B4F" w:rsidRPr="008F258A">
        <w:rPr>
          <w:rFonts w:ascii="Times New Roman" w:hAnsi="Times New Roman"/>
          <w:sz w:val="20"/>
          <w:szCs w:val="20"/>
        </w:rPr>
        <w:t>Konačni izgled rada, Zbornik radova, autori,</w:t>
      </w:r>
      <w:r w:rsidR="00460591">
        <w:rPr>
          <w:rFonts w:ascii="Times New Roman" w:hAnsi="Times New Roman"/>
          <w:sz w:val="20"/>
          <w:szCs w:val="20"/>
        </w:rPr>
        <w:t xml:space="preserve"> citiranje,</w:t>
      </w:r>
      <w:r w:rsidR="004A2B4F" w:rsidRPr="008F258A">
        <w:rPr>
          <w:rFonts w:ascii="Times New Roman" w:hAnsi="Times New Roman"/>
          <w:sz w:val="20"/>
          <w:szCs w:val="20"/>
        </w:rPr>
        <w:t xml:space="preserve"> </w:t>
      </w:r>
      <w:r w:rsidR="00071355">
        <w:rPr>
          <w:rFonts w:ascii="Times New Roman" w:hAnsi="Times New Roman"/>
          <w:sz w:val="20"/>
          <w:szCs w:val="20"/>
        </w:rPr>
        <w:t>referenciranje</w:t>
      </w:r>
    </w:p>
    <w:p w14:paraId="415BFA24" w14:textId="77777777" w:rsidR="002B38C3" w:rsidRPr="008F258A" w:rsidRDefault="002B38C3" w:rsidP="008F258A">
      <w:pPr>
        <w:spacing w:after="0" w:line="240" w:lineRule="auto"/>
        <w:rPr>
          <w:rStyle w:val="hps"/>
          <w:rFonts w:ascii="Times New Roman" w:hAnsi="Times New Roman"/>
          <w:sz w:val="24"/>
          <w:szCs w:val="24"/>
        </w:rPr>
      </w:pPr>
    </w:p>
    <w:p w14:paraId="00981172" w14:textId="77777777" w:rsidR="009D51EA" w:rsidRPr="008F258A" w:rsidRDefault="00365792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P</w:t>
      </w:r>
      <w:r w:rsidR="009D51EA" w:rsidRPr="008F258A">
        <w:rPr>
          <w:rStyle w:val="hps"/>
          <w:rFonts w:ascii="Times New Roman" w:hAnsi="Times New Roman"/>
          <w:b/>
          <w:sz w:val="24"/>
          <w:szCs w:val="24"/>
        </w:rPr>
        <w:t>isanja</w:t>
      </w:r>
      <w:r w:rsidR="00F95B0B" w:rsidRPr="008F258A">
        <w:rPr>
          <w:rStyle w:val="hps"/>
          <w:rFonts w:ascii="Times New Roman" w:hAnsi="Times New Roman"/>
          <w:b/>
          <w:sz w:val="24"/>
          <w:szCs w:val="24"/>
        </w:rPr>
        <w:t xml:space="preserve"> rada</w:t>
      </w:r>
    </w:p>
    <w:p w14:paraId="64E1F823" w14:textId="77777777" w:rsidR="001B35BA" w:rsidRDefault="001B35B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9399F" w14:textId="7AA91FF9" w:rsidR="00210836" w:rsidRPr="008F258A" w:rsidRDefault="00365792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Koristiti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papir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veličine A4,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sa sljedeć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om veličinom </w:t>
      </w:r>
      <w:r w:rsidRPr="008F258A">
        <w:rPr>
          <w:rStyle w:val="hps"/>
          <w:rFonts w:ascii="Times New Roman" w:hAnsi="Times New Roman"/>
          <w:sz w:val="24"/>
          <w:szCs w:val="24"/>
        </w:rPr>
        <w:t>području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 ispisa</w:t>
      </w:r>
      <w:r w:rsidRPr="008F258A">
        <w:rPr>
          <w:rFonts w:ascii="Times New Roman" w:hAnsi="Times New Roman"/>
          <w:sz w:val="24"/>
          <w:szCs w:val="24"/>
        </w:rPr>
        <w:t xml:space="preserve">: </w:t>
      </w:r>
      <w:r w:rsidR="009D51EA" w:rsidRPr="008F258A">
        <w:rPr>
          <w:rFonts w:ascii="Times New Roman" w:hAnsi="Times New Roman"/>
          <w:sz w:val="24"/>
          <w:szCs w:val="24"/>
        </w:rPr>
        <w:t>d</w:t>
      </w:r>
      <w:r w:rsidRPr="008F258A">
        <w:rPr>
          <w:rFonts w:ascii="Times New Roman" w:hAnsi="Times New Roman"/>
          <w:sz w:val="24"/>
          <w:szCs w:val="24"/>
        </w:rPr>
        <w:t xml:space="preserve">užina: 25 cm, a </w:t>
      </w:r>
      <w:r w:rsidRPr="008F258A">
        <w:rPr>
          <w:rStyle w:val="hps"/>
          <w:rFonts w:ascii="Times New Roman" w:hAnsi="Times New Roman"/>
          <w:sz w:val="24"/>
          <w:szCs w:val="24"/>
        </w:rPr>
        <w:t>širina</w:t>
      </w:r>
      <w:r w:rsidRPr="008F258A">
        <w:rPr>
          <w:rFonts w:ascii="Times New Roman" w:hAnsi="Times New Roman"/>
          <w:sz w:val="24"/>
          <w:szCs w:val="24"/>
        </w:rPr>
        <w:t>: 15</w:t>
      </w:r>
      <w:r w:rsidR="009D51EA" w:rsidRPr="008F258A">
        <w:rPr>
          <w:rFonts w:ascii="Times New Roman" w:hAnsi="Times New Roman"/>
          <w:sz w:val="24"/>
          <w:szCs w:val="24"/>
        </w:rPr>
        <w:t>,</w:t>
      </w:r>
      <w:r w:rsidRPr="008F258A">
        <w:rPr>
          <w:rFonts w:ascii="Times New Roman" w:hAnsi="Times New Roman"/>
          <w:sz w:val="24"/>
          <w:szCs w:val="24"/>
        </w:rPr>
        <w:t xml:space="preserve">6 </w:t>
      </w:r>
      <w:r w:rsidRPr="008F258A">
        <w:rPr>
          <w:rStyle w:val="hps"/>
          <w:rFonts w:ascii="Times New Roman" w:hAnsi="Times New Roman"/>
          <w:sz w:val="24"/>
          <w:szCs w:val="24"/>
        </w:rPr>
        <w:t>cm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– preporučene margine: gonja 2,5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cm, donja 1,5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cm, lijeva i desna 2,7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 xml:space="preserve">cm. </w:t>
      </w:r>
      <w:r w:rsidRPr="008F258A">
        <w:rPr>
          <w:rFonts w:ascii="Times New Roman" w:hAnsi="Times New Roman"/>
          <w:sz w:val="24"/>
          <w:szCs w:val="24"/>
        </w:rPr>
        <w:t>Preporuč</w:t>
      </w:r>
      <w:r w:rsidR="009D51EA" w:rsidRPr="008F258A">
        <w:rPr>
          <w:rFonts w:ascii="Times New Roman" w:hAnsi="Times New Roman"/>
          <w:sz w:val="24"/>
          <w:szCs w:val="24"/>
        </w:rPr>
        <w:t>eni font je Times New Roman</w:t>
      </w:r>
      <w:r w:rsidRPr="008F258A">
        <w:rPr>
          <w:rFonts w:ascii="Times New Roman" w:hAnsi="Times New Roman"/>
          <w:sz w:val="24"/>
          <w:szCs w:val="24"/>
        </w:rPr>
        <w:t xml:space="preserve">. </w:t>
      </w:r>
      <w:r w:rsidRPr="008F258A">
        <w:rPr>
          <w:rStyle w:val="hps"/>
          <w:rFonts w:ascii="Times New Roman" w:hAnsi="Times New Roman"/>
          <w:sz w:val="24"/>
          <w:szCs w:val="24"/>
        </w:rPr>
        <w:t>Samo 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tablice i slike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ilustracije) </w:t>
      </w:r>
      <w:r w:rsidR="009D51EA" w:rsidRPr="008F258A">
        <w:rPr>
          <w:rFonts w:ascii="Times New Roman" w:hAnsi="Times New Roman"/>
          <w:sz w:val="24"/>
          <w:szCs w:val="24"/>
        </w:rPr>
        <w:t xml:space="preserve">preporuka je </w:t>
      </w:r>
      <w:r w:rsidRPr="008F258A">
        <w:rPr>
          <w:rStyle w:val="hps"/>
          <w:rFonts w:ascii="Times New Roman" w:hAnsi="Times New Roman"/>
          <w:sz w:val="24"/>
          <w:szCs w:val="24"/>
        </w:rPr>
        <w:t>koristit</w:t>
      </w:r>
      <w:r w:rsidR="009D51EA" w:rsidRPr="008F258A">
        <w:rPr>
          <w:rStyle w:val="hps"/>
          <w:rFonts w:ascii="Times New Roman" w:hAnsi="Times New Roman"/>
          <w:sz w:val="24"/>
          <w:szCs w:val="24"/>
        </w:rPr>
        <w:t xml:space="preserve">i font </w:t>
      </w:r>
      <w:proofErr w:type="spellStart"/>
      <w:r w:rsidR="009D51EA" w:rsidRPr="008F258A">
        <w:rPr>
          <w:rStyle w:val="hps"/>
          <w:rFonts w:ascii="Times New Roman" w:hAnsi="Times New Roman"/>
          <w:sz w:val="24"/>
          <w:szCs w:val="24"/>
        </w:rPr>
        <w:t>Arial</w:t>
      </w:r>
      <w:proofErr w:type="spellEnd"/>
      <w:r w:rsidRPr="008F258A">
        <w:rPr>
          <w:rFonts w:ascii="Times New Roman" w:hAnsi="Times New Roman"/>
          <w:sz w:val="24"/>
          <w:szCs w:val="24"/>
        </w:rPr>
        <w:t xml:space="preserve">. </w:t>
      </w:r>
      <w:r w:rsidR="009D51EA" w:rsidRPr="008F258A">
        <w:rPr>
          <w:rFonts w:ascii="Times New Roman" w:hAnsi="Times New Roman"/>
          <w:sz w:val="24"/>
          <w:szCs w:val="24"/>
        </w:rPr>
        <w:t>Font Times New Roman k</w:t>
      </w:r>
      <w:r w:rsidRPr="008F258A">
        <w:rPr>
          <w:rStyle w:val="hps"/>
          <w:rFonts w:ascii="Times New Roman" w:hAnsi="Times New Roman"/>
          <w:sz w:val="24"/>
          <w:szCs w:val="24"/>
        </w:rPr>
        <w:t>oristite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kao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zadani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 xml:space="preserve">font, a </w:t>
      </w:r>
      <w:r w:rsidR="00A54BE4" w:rsidRPr="008F258A">
        <w:rPr>
          <w:rFonts w:ascii="Times New Roman" w:hAnsi="Times New Roman"/>
          <w:sz w:val="24"/>
          <w:szCs w:val="24"/>
        </w:rPr>
        <w:t>kurziv</w:t>
      </w:r>
      <w:r w:rsidR="009D51EA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i/ili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9D51EA" w:rsidRPr="008F258A">
        <w:rPr>
          <w:rFonts w:ascii="Times New Roman" w:hAnsi="Times New Roman"/>
          <w:sz w:val="24"/>
          <w:szCs w:val="24"/>
        </w:rPr>
        <w:t>podebljano (</w:t>
      </w:r>
      <w:proofErr w:type="spellStart"/>
      <w:r w:rsidR="009D51EA" w:rsidRPr="008F258A">
        <w:rPr>
          <w:rFonts w:ascii="Times New Roman" w:hAnsi="Times New Roman"/>
          <w:sz w:val="24"/>
          <w:szCs w:val="24"/>
        </w:rPr>
        <w:t>ital</w:t>
      </w:r>
      <w:r w:rsidR="00A54BE4" w:rsidRPr="008F258A">
        <w:rPr>
          <w:rFonts w:ascii="Times New Roman" w:hAnsi="Times New Roman"/>
          <w:sz w:val="24"/>
          <w:szCs w:val="24"/>
        </w:rPr>
        <w:t>i</w:t>
      </w:r>
      <w:r w:rsidR="009D51EA" w:rsidRPr="008F258A">
        <w:rPr>
          <w:rFonts w:ascii="Times New Roman" w:hAnsi="Times New Roman"/>
          <w:sz w:val="24"/>
          <w:szCs w:val="24"/>
        </w:rPr>
        <w:t>c</w:t>
      </w:r>
      <w:proofErr w:type="spellEnd"/>
      <w:r w:rsidR="009D51EA" w:rsidRPr="008F258A">
        <w:rPr>
          <w:rFonts w:ascii="Times New Roman" w:hAnsi="Times New Roman"/>
          <w:sz w:val="24"/>
          <w:szCs w:val="24"/>
        </w:rPr>
        <w:t>/</w:t>
      </w:r>
      <w:proofErr w:type="spellStart"/>
      <w:r w:rsidR="009D51EA" w:rsidRPr="008F258A">
        <w:rPr>
          <w:rFonts w:ascii="Times New Roman" w:hAnsi="Times New Roman"/>
          <w:sz w:val="24"/>
          <w:szCs w:val="24"/>
        </w:rPr>
        <w:t>bold</w:t>
      </w:r>
      <w:proofErr w:type="spellEnd"/>
      <w:r w:rsidR="009D51EA" w:rsidRPr="008F258A">
        <w:rPr>
          <w:rFonts w:ascii="Times New Roman" w:hAnsi="Times New Roman"/>
          <w:sz w:val="24"/>
          <w:szCs w:val="24"/>
        </w:rPr>
        <w:t>)</w:t>
      </w:r>
      <w:r w:rsidR="00210836" w:rsidRPr="008F258A">
        <w:rPr>
          <w:rFonts w:ascii="Times New Roman" w:hAnsi="Times New Roman"/>
          <w:sz w:val="24"/>
          <w:szCs w:val="24"/>
        </w:rPr>
        <w:t xml:space="preserve"> samo za posebne dijelove teksta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33246513" w14:textId="77777777" w:rsidR="00210836" w:rsidRPr="008F258A" w:rsidRDefault="00210836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ab/>
      </w:r>
      <w:r w:rsidR="00365792" w:rsidRPr="008F258A">
        <w:rPr>
          <w:rStyle w:val="hps"/>
          <w:rFonts w:ascii="Times New Roman" w:hAnsi="Times New Roman"/>
          <w:sz w:val="24"/>
          <w:szCs w:val="24"/>
        </w:rPr>
        <w:t>Preporučene</w:t>
      </w:r>
      <w:r w:rsidRPr="008F258A">
        <w:rPr>
          <w:rStyle w:val="hps"/>
          <w:rFonts w:ascii="Times New Roman" w:hAnsi="Times New Roman"/>
          <w:sz w:val="24"/>
          <w:szCs w:val="24"/>
        </w:rPr>
        <w:t xml:space="preserve"> veličine fonta</w:t>
      </w:r>
      <w:r w:rsidR="00365792" w:rsidRPr="008F258A">
        <w:rPr>
          <w:rStyle w:val="hps"/>
          <w:rFonts w:ascii="Times New Roman" w:hAnsi="Times New Roman"/>
          <w:sz w:val="24"/>
          <w:szCs w:val="24"/>
        </w:rPr>
        <w:t>:</w:t>
      </w:r>
    </w:p>
    <w:p w14:paraId="16465B5A" w14:textId="77777777"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naslov</w:t>
      </w:r>
      <w:r w:rsidRPr="008F258A">
        <w:rPr>
          <w:rFonts w:ascii="Times New Roman" w:hAnsi="Times New Roman"/>
          <w:sz w:val="24"/>
          <w:szCs w:val="24"/>
        </w:rPr>
        <w:t>: 24</w:t>
      </w:r>
      <w:r w:rsidR="00210836" w:rsidRPr="008F258A">
        <w:rPr>
          <w:rFonts w:ascii="Times New Roman" w:hAnsi="Times New Roman"/>
          <w:sz w:val="24"/>
          <w:szCs w:val="24"/>
        </w:rPr>
        <w:t>.</w:t>
      </w:r>
    </w:p>
    <w:p w14:paraId="242B502F" w14:textId="77777777"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glavn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>i t</w:t>
      </w:r>
      <w:r w:rsidRPr="008F258A">
        <w:rPr>
          <w:rStyle w:val="hps"/>
          <w:rFonts w:ascii="Times New Roman" w:hAnsi="Times New Roman"/>
          <w:sz w:val="24"/>
          <w:szCs w:val="24"/>
        </w:rPr>
        <w:t>ekst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uključujući i </w:t>
      </w:r>
      <w:r w:rsidRPr="008F258A">
        <w:rPr>
          <w:rStyle w:val="hps"/>
          <w:rFonts w:ascii="Times New Roman" w:hAnsi="Times New Roman"/>
          <w:sz w:val="24"/>
          <w:szCs w:val="24"/>
        </w:rPr>
        <w:t>naslove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210836" w:rsidRPr="008F258A">
        <w:rPr>
          <w:rStyle w:val="hps"/>
          <w:rFonts w:ascii="Times New Roman" w:hAnsi="Times New Roman"/>
          <w:sz w:val="24"/>
          <w:szCs w:val="24"/>
        </w:rPr>
        <w:t>potpoglavlja</w:t>
      </w:r>
      <w:proofErr w:type="spellEnd"/>
      <w:r w:rsidRPr="008F258A">
        <w:rPr>
          <w:rFonts w:ascii="Times New Roman" w:hAnsi="Times New Roman"/>
          <w:sz w:val="24"/>
          <w:szCs w:val="24"/>
        </w:rPr>
        <w:t>): 12.</w:t>
      </w:r>
    </w:p>
    <w:p w14:paraId="2CAFCF4D" w14:textId="3E84CC92" w:rsidR="00210836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sažetak</w:t>
      </w:r>
      <w:r w:rsidRPr="008F258A">
        <w:rPr>
          <w:rFonts w:ascii="Times New Roman" w:hAnsi="Times New Roman"/>
          <w:sz w:val="24"/>
          <w:szCs w:val="24"/>
        </w:rPr>
        <w:t>, fusnote, referenc</w:t>
      </w:r>
      <w:r w:rsidR="00A359AA">
        <w:rPr>
          <w:rFonts w:ascii="Times New Roman" w:hAnsi="Times New Roman"/>
          <w:sz w:val="24"/>
          <w:szCs w:val="24"/>
        </w:rPr>
        <w:t>ije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10836" w:rsidRPr="008F258A">
        <w:rPr>
          <w:rFonts w:ascii="Times New Roman" w:hAnsi="Times New Roman"/>
          <w:sz w:val="24"/>
          <w:szCs w:val="24"/>
        </w:rPr>
        <w:t>slike i tablice</w:t>
      </w:r>
      <w:r w:rsidR="00210836" w:rsidRPr="008F258A">
        <w:rPr>
          <w:rStyle w:val="hps"/>
          <w:rFonts w:ascii="Times New Roman" w:hAnsi="Times New Roman"/>
          <w:sz w:val="24"/>
          <w:szCs w:val="24"/>
        </w:rPr>
        <w:t xml:space="preserve">: </w:t>
      </w:r>
      <w:r w:rsidRPr="008F258A">
        <w:rPr>
          <w:rFonts w:ascii="Times New Roman" w:hAnsi="Times New Roman"/>
          <w:sz w:val="24"/>
          <w:szCs w:val="24"/>
        </w:rPr>
        <w:t>10.</w:t>
      </w:r>
    </w:p>
    <w:p w14:paraId="6FB08799" w14:textId="07A8E5DE" w:rsidR="004A2B4F" w:rsidRPr="008F258A" w:rsidRDefault="00365792" w:rsidP="00A704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Postavke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prored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su</w:t>
      </w:r>
      <w:r w:rsidRPr="008F258A">
        <w:rPr>
          <w:rFonts w:ascii="Times New Roman" w:hAnsi="Times New Roman"/>
          <w:sz w:val="24"/>
          <w:szCs w:val="24"/>
        </w:rPr>
        <w:t xml:space="preserve">: 12. </w:t>
      </w:r>
      <w:r w:rsidRPr="008F258A">
        <w:rPr>
          <w:rStyle w:val="hps"/>
          <w:rFonts w:ascii="Times New Roman" w:hAnsi="Times New Roman"/>
          <w:sz w:val="24"/>
          <w:szCs w:val="24"/>
        </w:rPr>
        <w:t>u slučajevima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 xml:space="preserve">b) </w:t>
      </w:r>
      <w:r w:rsidRPr="008F258A">
        <w:rPr>
          <w:rStyle w:val="hps"/>
          <w:rFonts w:ascii="Times New Roman" w:hAnsi="Times New Roman"/>
          <w:sz w:val="24"/>
          <w:szCs w:val="24"/>
        </w:rPr>
        <w:t>i (c)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10836" w:rsidRPr="008F258A">
        <w:rPr>
          <w:rFonts w:ascii="Times New Roman" w:hAnsi="Times New Roman"/>
          <w:sz w:val="24"/>
          <w:szCs w:val="24"/>
        </w:rPr>
        <w:t xml:space="preserve">a </w:t>
      </w:r>
      <w:r w:rsidRPr="008F258A">
        <w:rPr>
          <w:rFonts w:ascii="Times New Roman" w:hAnsi="Times New Roman"/>
          <w:sz w:val="24"/>
          <w:szCs w:val="24"/>
        </w:rPr>
        <w:t xml:space="preserve">14 </w:t>
      </w:r>
      <w:r w:rsidRPr="008F258A">
        <w:rPr>
          <w:rStyle w:val="hps"/>
          <w:rFonts w:ascii="Times New Roman" w:hAnsi="Times New Roman"/>
          <w:sz w:val="24"/>
          <w:szCs w:val="24"/>
        </w:rPr>
        <w:t>u slučaju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(</w:t>
      </w:r>
      <w:r w:rsidRPr="008F258A">
        <w:rPr>
          <w:rFonts w:ascii="Times New Roman" w:hAnsi="Times New Roman"/>
          <w:sz w:val="24"/>
          <w:szCs w:val="24"/>
        </w:rPr>
        <w:t>a)</w:t>
      </w:r>
      <w:r w:rsidR="00210836" w:rsidRPr="008F258A">
        <w:rPr>
          <w:rFonts w:ascii="Times New Roman" w:hAnsi="Times New Roman"/>
          <w:sz w:val="24"/>
          <w:szCs w:val="24"/>
        </w:rPr>
        <w:t xml:space="preserve"> </w:t>
      </w:r>
      <w:r w:rsidR="003C0373">
        <w:rPr>
          <w:rFonts w:ascii="Times New Roman" w:hAnsi="Times New Roman"/>
          <w:sz w:val="24"/>
          <w:szCs w:val="24"/>
        </w:rPr>
        <w:t>ako</w:t>
      </w:r>
      <w:r w:rsidR="00210836" w:rsidRPr="008F258A">
        <w:rPr>
          <w:rFonts w:ascii="Times New Roman" w:hAnsi="Times New Roman"/>
          <w:sz w:val="24"/>
          <w:szCs w:val="24"/>
        </w:rPr>
        <w:t xml:space="preserve"> je potrebno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624EF57C" w14:textId="77777777" w:rsidR="00210836" w:rsidRPr="008F258A" w:rsidRDefault="00210836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2C8E76" w14:textId="77777777" w:rsidR="00210836" w:rsidRPr="008F258A" w:rsidRDefault="00210836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1F45F" w14:textId="77777777" w:rsidR="002B38C3" w:rsidRPr="008F258A" w:rsidRDefault="002B38C3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="Times New Roman" w:hAnsi="Times New Roman"/>
          <w:b/>
          <w:sz w:val="24"/>
          <w:szCs w:val="24"/>
        </w:rPr>
      </w:pPr>
      <w:r w:rsidRPr="008F258A">
        <w:rPr>
          <w:rFonts w:ascii="Times New Roman" w:hAnsi="Times New Roman"/>
          <w:b/>
          <w:sz w:val="24"/>
          <w:szCs w:val="24"/>
        </w:rPr>
        <w:t>Izgled rada i stil tiskanja</w:t>
      </w:r>
    </w:p>
    <w:p w14:paraId="4AE8C07F" w14:textId="77777777" w:rsidR="001B35BA" w:rsidRDefault="001B35BA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D95C3" w14:textId="428D1151" w:rsidR="00A54BE4" w:rsidRPr="008F258A" w:rsidRDefault="002B38C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>Naslov rada upišite oko 2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cm ispod prvog re</w:t>
      </w:r>
      <w:r w:rsidR="00F95B0B" w:rsidRPr="008F258A">
        <w:rPr>
          <w:rFonts w:ascii="Times New Roman" w:hAnsi="Times New Roman"/>
          <w:sz w:val="24"/>
          <w:szCs w:val="24"/>
        </w:rPr>
        <w:t>t</w:t>
      </w:r>
      <w:r w:rsidR="00D66F80" w:rsidRPr="008F258A">
        <w:rPr>
          <w:rFonts w:ascii="Times New Roman" w:hAnsi="Times New Roman"/>
          <w:sz w:val="24"/>
          <w:szCs w:val="24"/>
        </w:rPr>
        <w:t>k</w:t>
      </w:r>
      <w:r w:rsidRPr="008F258A">
        <w:rPr>
          <w:rFonts w:ascii="Times New Roman" w:hAnsi="Times New Roman"/>
          <w:sz w:val="24"/>
          <w:szCs w:val="24"/>
        </w:rPr>
        <w:t>a na stranici, centrirajte ga vodoravno na stranici. Između naslova i imena autora (ili više njih) te tvrtke/ustanove zaposlenja (pohađanja) ostavite oko 1</w:t>
      </w:r>
      <w:r w:rsidR="00F95B0B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>cm</w:t>
      </w:r>
      <w:r w:rsidR="00AB1368" w:rsidRPr="008F258A">
        <w:rPr>
          <w:rFonts w:ascii="Times New Roman" w:hAnsi="Times New Roman"/>
          <w:sz w:val="24"/>
          <w:szCs w:val="24"/>
        </w:rPr>
        <w:t>. Ime/imena autora i nazivi vezani uz zaposlenje pisati u fontu T</w:t>
      </w:r>
      <w:r w:rsidR="00D44367" w:rsidRPr="008F258A">
        <w:rPr>
          <w:rFonts w:ascii="Times New Roman" w:hAnsi="Times New Roman"/>
          <w:sz w:val="24"/>
          <w:szCs w:val="24"/>
        </w:rPr>
        <w:t>i</w:t>
      </w:r>
      <w:r w:rsidR="00AB1368" w:rsidRPr="008F258A">
        <w:rPr>
          <w:rFonts w:ascii="Times New Roman" w:hAnsi="Times New Roman"/>
          <w:sz w:val="24"/>
          <w:szCs w:val="24"/>
        </w:rPr>
        <w:t>mes New Roman veličine 12, centrirati vodoravno na stranici. Nazive vezane uz zaposlenje</w:t>
      </w:r>
      <w:r w:rsidR="003C0373">
        <w:rPr>
          <w:rFonts w:ascii="Times New Roman" w:hAnsi="Times New Roman"/>
          <w:sz w:val="24"/>
          <w:szCs w:val="24"/>
        </w:rPr>
        <w:t>/ustanovu</w:t>
      </w:r>
      <w:r w:rsidR="00AB1368" w:rsidRPr="008F258A">
        <w:rPr>
          <w:rFonts w:ascii="Times New Roman" w:hAnsi="Times New Roman"/>
          <w:sz w:val="24"/>
          <w:szCs w:val="24"/>
        </w:rPr>
        <w:t xml:space="preserve"> pisati </w:t>
      </w:r>
      <w:r w:rsidR="00A54BE4" w:rsidRPr="008F258A">
        <w:rPr>
          <w:rFonts w:ascii="Times New Roman" w:hAnsi="Times New Roman"/>
          <w:sz w:val="24"/>
          <w:szCs w:val="24"/>
        </w:rPr>
        <w:t>kurzivom (</w:t>
      </w:r>
      <w:proofErr w:type="spellStart"/>
      <w:r w:rsidR="00A54BE4" w:rsidRPr="008F258A">
        <w:rPr>
          <w:rFonts w:ascii="Times New Roman" w:hAnsi="Times New Roman"/>
          <w:sz w:val="24"/>
          <w:szCs w:val="24"/>
        </w:rPr>
        <w:t>italic</w:t>
      </w:r>
      <w:proofErr w:type="spellEnd"/>
      <w:r w:rsidR="00A54BE4" w:rsidRPr="008F258A">
        <w:rPr>
          <w:rFonts w:ascii="Times New Roman" w:hAnsi="Times New Roman"/>
          <w:sz w:val="24"/>
          <w:szCs w:val="24"/>
        </w:rPr>
        <w:t>)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15D73A93" w14:textId="35A10C3E" w:rsidR="00D44367" w:rsidRPr="008F258A" w:rsidRDefault="00A54BE4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>Upišite sažetak na maksimaln</w:t>
      </w:r>
      <w:r w:rsidRPr="008F258A">
        <w:rPr>
          <w:rFonts w:ascii="Times New Roman" w:hAnsi="Times New Roman"/>
          <w:sz w:val="24"/>
          <w:szCs w:val="24"/>
        </w:rPr>
        <w:t xml:space="preserve">u </w:t>
      </w:r>
      <w:r w:rsidR="002B38C3" w:rsidRPr="008F258A">
        <w:rPr>
          <w:rFonts w:ascii="Times New Roman" w:hAnsi="Times New Roman"/>
          <w:sz w:val="24"/>
          <w:szCs w:val="24"/>
        </w:rPr>
        <w:t>širin</w:t>
      </w:r>
      <w:r w:rsidRPr="008F258A">
        <w:rPr>
          <w:rFonts w:ascii="Times New Roman" w:hAnsi="Times New Roman"/>
          <w:sz w:val="24"/>
          <w:szCs w:val="24"/>
        </w:rPr>
        <w:t>u</w:t>
      </w:r>
      <w:r w:rsidR="002B38C3" w:rsidRPr="008F258A">
        <w:rPr>
          <w:rFonts w:ascii="Times New Roman" w:hAnsi="Times New Roman"/>
          <w:sz w:val="24"/>
          <w:szCs w:val="24"/>
        </w:rPr>
        <w:t xml:space="preserve"> 12 cm </w:t>
      </w:r>
      <w:r w:rsidRPr="008F258A">
        <w:rPr>
          <w:rFonts w:ascii="Times New Roman" w:hAnsi="Times New Roman"/>
          <w:sz w:val="24"/>
          <w:szCs w:val="24"/>
        </w:rPr>
        <w:t xml:space="preserve">i centrirajte ga </w:t>
      </w:r>
      <w:r w:rsidR="002B38C3" w:rsidRPr="008F258A">
        <w:rPr>
          <w:rFonts w:ascii="Times New Roman" w:hAnsi="Times New Roman"/>
          <w:sz w:val="24"/>
          <w:szCs w:val="24"/>
        </w:rPr>
        <w:t xml:space="preserve">vodoravno na stranici. </w:t>
      </w:r>
      <w:r w:rsidR="00A26C72">
        <w:rPr>
          <w:rFonts w:ascii="Times New Roman" w:hAnsi="Times New Roman"/>
          <w:sz w:val="24"/>
          <w:szCs w:val="24"/>
        </w:rPr>
        <w:t xml:space="preserve">Sažetak i ključne riječi trebaju biti i na hrvatskom i na engleskom jeziku. </w:t>
      </w:r>
      <w:r w:rsidRPr="008F258A">
        <w:rPr>
          <w:rFonts w:ascii="Times New Roman" w:hAnsi="Times New Roman"/>
          <w:sz w:val="24"/>
          <w:szCs w:val="24"/>
        </w:rPr>
        <w:t xml:space="preserve">Naslovi odjeljaka: </w:t>
      </w:r>
      <w:r w:rsidR="002B38C3" w:rsidRPr="008F258A">
        <w:rPr>
          <w:rFonts w:ascii="Times New Roman" w:hAnsi="Times New Roman"/>
          <w:sz w:val="24"/>
          <w:szCs w:val="24"/>
        </w:rPr>
        <w:t xml:space="preserve">sekcija i </w:t>
      </w:r>
      <w:proofErr w:type="spellStart"/>
      <w:r w:rsidR="002B38C3" w:rsidRPr="008F258A">
        <w:rPr>
          <w:rFonts w:ascii="Times New Roman" w:hAnsi="Times New Roman"/>
          <w:sz w:val="24"/>
          <w:szCs w:val="24"/>
        </w:rPr>
        <w:t>podsekcija</w:t>
      </w:r>
      <w:proofErr w:type="spellEnd"/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 xml:space="preserve">označavaju se </w:t>
      </w:r>
      <w:r w:rsidR="002B38C3" w:rsidRPr="008F258A">
        <w:rPr>
          <w:rFonts w:ascii="Times New Roman" w:hAnsi="Times New Roman"/>
          <w:sz w:val="24"/>
          <w:szCs w:val="24"/>
        </w:rPr>
        <w:t>uzastopn</w:t>
      </w:r>
      <w:r w:rsidRPr="008F258A">
        <w:rPr>
          <w:rFonts w:ascii="Times New Roman" w:hAnsi="Times New Roman"/>
          <w:sz w:val="24"/>
          <w:szCs w:val="24"/>
        </w:rPr>
        <w:t xml:space="preserve">im </w:t>
      </w:r>
      <w:r w:rsidR="002B38C3" w:rsidRPr="008F258A">
        <w:rPr>
          <w:rFonts w:ascii="Times New Roman" w:hAnsi="Times New Roman"/>
          <w:sz w:val="24"/>
          <w:szCs w:val="24"/>
        </w:rPr>
        <w:t>arapskim brojevima i upi</w:t>
      </w:r>
      <w:r w:rsidRPr="008F258A">
        <w:rPr>
          <w:rFonts w:ascii="Times New Roman" w:hAnsi="Times New Roman"/>
          <w:sz w:val="24"/>
          <w:szCs w:val="24"/>
        </w:rPr>
        <w:t xml:space="preserve">suju </w:t>
      </w:r>
      <w:r w:rsidRPr="00935CB5">
        <w:rPr>
          <w:rFonts w:ascii="Times New Roman" w:hAnsi="Times New Roman"/>
          <w:bCs/>
          <w:sz w:val="24"/>
          <w:szCs w:val="24"/>
        </w:rPr>
        <w:t>podebljano (</w:t>
      </w:r>
      <w:proofErr w:type="spellStart"/>
      <w:r w:rsidRPr="00935CB5">
        <w:rPr>
          <w:rFonts w:ascii="Times New Roman" w:hAnsi="Times New Roman"/>
          <w:bCs/>
          <w:i/>
          <w:iCs/>
          <w:sz w:val="24"/>
          <w:szCs w:val="24"/>
        </w:rPr>
        <w:t>bold</w:t>
      </w:r>
      <w:proofErr w:type="spellEnd"/>
      <w:r w:rsidRPr="00935CB5">
        <w:rPr>
          <w:rFonts w:ascii="Times New Roman" w:hAnsi="Times New Roman"/>
          <w:bCs/>
          <w:sz w:val="24"/>
          <w:szCs w:val="24"/>
        </w:rPr>
        <w:t>)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D44367" w:rsidRPr="008F258A">
        <w:rPr>
          <w:rFonts w:ascii="Times New Roman" w:hAnsi="Times New Roman"/>
          <w:sz w:val="24"/>
          <w:szCs w:val="24"/>
        </w:rPr>
        <w:t xml:space="preserve">Naslovi sekcija i </w:t>
      </w:r>
      <w:proofErr w:type="spellStart"/>
      <w:r w:rsidR="00D44367" w:rsidRPr="008F258A">
        <w:rPr>
          <w:rFonts w:ascii="Times New Roman" w:hAnsi="Times New Roman"/>
          <w:sz w:val="24"/>
          <w:szCs w:val="24"/>
        </w:rPr>
        <w:t>podsekcija</w:t>
      </w:r>
      <w:proofErr w:type="spellEnd"/>
      <w:r w:rsidR="00D44367" w:rsidRPr="008F258A">
        <w:rPr>
          <w:rFonts w:ascii="Times New Roman" w:hAnsi="Times New Roman"/>
          <w:sz w:val="24"/>
          <w:szCs w:val="24"/>
        </w:rPr>
        <w:t xml:space="preserve"> uvijek trebaju biti poravnati lijevo i ne u</w:t>
      </w:r>
      <w:r w:rsidR="002B38C3" w:rsidRPr="008F258A">
        <w:rPr>
          <w:rFonts w:ascii="Times New Roman" w:hAnsi="Times New Roman"/>
          <w:sz w:val="24"/>
          <w:szCs w:val="24"/>
        </w:rPr>
        <w:t>ključuju referenc</w:t>
      </w:r>
      <w:r w:rsidR="003C0373">
        <w:rPr>
          <w:rFonts w:ascii="Times New Roman" w:hAnsi="Times New Roman"/>
          <w:sz w:val="24"/>
          <w:szCs w:val="24"/>
        </w:rPr>
        <w:t>ij</w:t>
      </w:r>
      <w:r w:rsidR="002B38C3" w:rsidRPr="008F258A">
        <w:rPr>
          <w:rFonts w:ascii="Times New Roman" w:hAnsi="Times New Roman"/>
          <w:sz w:val="24"/>
          <w:szCs w:val="24"/>
        </w:rPr>
        <w:t>e na literaturu,</w:t>
      </w:r>
      <w:r w:rsidR="00D44367" w:rsidRPr="008F258A">
        <w:rPr>
          <w:rFonts w:ascii="Times New Roman" w:hAnsi="Times New Roman"/>
          <w:sz w:val="24"/>
          <w:szCs w:val="24"/>
        </w:rPr>
        <w:t xml:space="preserve"> niti </w:t>
      </w:r>
      <w:r w:rsidR="002B38C3" w:rsidRPr="008F258A">
        <w:rPr>
          <w:rFonts w:ascii="Times New Roman" w:hAnsi="Times New Roman"/>
          <w:sz w:val="24"/>
          <w:szCs w:val="24"/>
        </w:rPr>
        <w:t>ilustracij</w:t>
      </w:r>
      <w:r w:rsidR="00D44367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ili tablic</w:t>
      </w:r>
      <w:r w:rsidR="00D44367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D44367" w:rsidRPr="008F258A">
        <w:rPr>
          <w:rFonts w:ascii="Times New Roman" w:hAnsi="Times New Roman"/>
          <w:sz w:val="24"/>
          <w:szCs w:val="24"/>
        </w:rPr>
        <w:t xml:space="preserve">Prije naslova sekcije umetnite dva (2) prazna </w:t>
      </w:r>
      <w:r w:rsidR="001B35BA" w:rsidRPr="008F258A">
        <w:rPr>
          <w:rFonts w:ascii="Times New Roman" w:hAnsi="Times New Roman"/>
          <w:sz w:val="24"/>
          <w:szCs w:val="24"/>
        </w:rPr>
        <w:t>retka</w:t>
      </w:r>
      <w:r w:rsidR="00D44367" w:rsidRPr="008F258A">
        <w:rPr>
          <w:rFonts w:ascii="Times New Roman" w:hAnsi="Times New Roman"/>
          <w:sz w:val="24"/>
          <w:szCs w:val="24"/>
        </w:rPr>
        <w:t>, a jedan red</w:t>
      </w:r>
      <w:r w:rsidR="00D66F80" w:rsidRPr="008F258A">
        <w:rPr>
          <w:rFonts w:ascii="Times New Roman" w:hAnsi="Times New Roman"/>
          <w:sz w:val="24"/>
          <w:szCs w:val="24"/>
        </w:rPr>
        <w:t>ak</w:t>
      </w:r>
      <w:r w:rsidR="00D44367" w:rsidRPr="008F258A">
        <w:rPr>
          <w:rFonts w:ascii="Times New Roman" w:hAnsi="Times New Roman"/>
          <w:sz w:val="24"/>
          <w:szCs w:val="24"/>
        </w:rPr>
        <w:t xml:space="preserve"> prije naslova </w:t>
      </w:r>
      <w:proofErr w:type="spellStart"/>
      <w:r w:rsidR="00D44367" w:rsidRPr="008F258A">
        <w:rPr>
          <w:rFonts w:ascii="Times New Roman" w:hAnsi="Times New Roman"/>
          <w:sz w:val="24"/>
          <w:szCs w:val="24"/>
        </w:rPr>
        <w:t>podsekcije</w:t>
      </w:r>
      <w:proofErr w:type="spellEnd"/>
      <w:r w:rsidR="00D44367" w:rsidRPr="008F258A">
        <w:rPr>
          <w:rFonts w:ascii="Times New Roman" w:hAnsi="Times New Roman"/>
          <w:sz w:val="24"/>
          <w:szCs w:val="24"/>
        </w:rPr>
        <w:t>. Između svakog naslova i teksta umetnite jedan prazan red</w:t>
      </w:r>
      <w:r w:rsidR="00D66F80" w:rsidRPr="008F258A">
        <w:rPr>
          <w:rFonts w:ascii="Times New Roman" w:hAnsi="Times New Roman"/>
          <w:sz w:val="24"/>
          <w:szCs w:val="24"/>
        </w:rPr>
        <w:t>ak</w:t>
      </w:r>
      <w:r w:rsidR="00D44367" w:rsidRPr="008F258A">
        <w:rPr>
          <w:rFonts w:ascii="Times New Roman" w:hAnsi="Times New Roman"/>
          <w:sz w:val="24"/>
          <w:szCs w:val="24"/>
        </w:rPr>
        <w:t>.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3C0373">
        <w:rPr>
          <w:rFonts w:ascii="Times New Roman" w:hAnsi="Times New Roman"/>
          <w:sz w:val="24"/>
          <w:szCs w:val="24"/>
        </w:rPr>
        <w:t>Ako</w:t>
      </w:r>
      <w:r w:rsidR="00D44367" w:rsidRPr="008F258A">
        <w:rPr>
          <w:rFonts w:ascii="Times New Roman" w:hAnsi="Times New Roman"/>
          <w:sz w:val="24"/>
          <w:szCs w:val="24"/>
        </w:rPr>
        <w:t xml:space="preserve"> želite </w:t>
      </w:r>
      <w:r w:rsidR="00D44367" w:rsidRPr="008F258A">
        <w:rPr>
          <w:rFonts w:ascii="Times New Roman" w:hAnsi="Times New Roman"/>
          <w:i/>
          <w:sz w:val="24"/>
          <w:szCs w:val="24"/>
        </w:rPr>
        <w:t>naglasiti pojedine</w:t>
      </w:r>
      <w:r w:rsidR="00D44367" w:rsidRPr="008F258A">
        <w:rPr>
          <w:rFonts w:ascii="Times New Roman" w:hAnsi="Times New Roman"/>
          <w:sz w:val="24"/>
          <w:szCs w:val="24"/>
        </w:rPr>
        <w:t xml:space="preserve"> </w:t>
      </w:r>
      <w:r w:rsidR="00D44367" w:rsidRPr="008F258A">
        <w:rPr>
          <w:rFonts w:ascii="Times New Roman" w:hAnsi="Times New Roman"/>
          <w:i/>
          <w:sz w:val="24"/>
          <w:szCs w:val="24"/>
        </w:rPr>
        <w:t>dijelove</w:t>
      </w:r>
      <w:r w:rsidR="00D44367" w:rsidRPr="008F258A">
        <w:rPr>
          <w:rFonts w:ascii="Times New Roman" w:hAnsi="Times New Roman"/>
          <w:sz w:val="24"/>
          <w:szCs w:val="24"/>
        </w:rPr>
        <w:t xml:space="preserve"> glavnog te</w:t>
      </w:r>
      <w:r w:rsidR="00F95B0B" w:rsidRPr="008F258A">
        <w:rPr>
          <w:rFonts w:ascii="Times New Roman" w:hAnsi="Times New Roman"/>
          <w:sz w:val="24"/>
          <w:szCs w:val="24"/>
        </w:rPr>
        <w:t>ksta koristite kurziv (</w:t>
      </w:r>
      <w:proofErr w:type="spellStart"/>
      <w:r w:rsidR="00F95B0B" w:rsidRPr="00935CB5">
        <w:rPr>
          <w:rFonts w:ascii="Times New Roman" w:hAnsi="Times New Roman"/>
          <w:i/>
          <w:iCs/>
          <w:sz w:val="24"/>
          <w:szCs w:val="24"/>
        </w:rPr>
        <w:t>italic</w:t>
      </w:r>
      <w:proofErr w:type="spellEnd"/>
      <w:r w:rsidR="00F95B0B" w:rsidRPr="008F258A">
        <w:rPr>
          <w:rFonts w:ascii="Times New Roman" w:hAnsi="Times New Roman"/>
          <w:sz w:val="24"/>
          <w:szCs w:val="24"/>
        </w:rPr>
        <w:t>).</w:t>
      </w:r>
    </w:p>
    <w:p w14:paraId="7CEEDFFB" w14:textId="77777777" w:rsidR="00D66F80" w:rsidRPr="008F258A" w:rsidRDefault="00D44367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lastRenderedPageBreak/>
        <w:tab/>
        <w:t>Novi stavak započnite uvlakom od lijeve margine</w:t>
      </w:r>
      <w:r w:rsidR="00D66F80"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 xml:space="preserve">a </w:t>
      </w:r>
      <w:r w:rsidR="002B38C3" w:rsidRPr="008F258A">
        <w:rPr>
          <w:rFonts w:ascii="Times New Roman" w:hAnsi="Times New Roman"/>
          <w:i/>
          <w:sz w:val="24"/>
          <w:szCs w:val="24"/>
        </w:rPr>
        <w:t>ne</w:t>
      </w:r>
      <w:r w:rsidR="002B38C3" w:rsidRPr="008F258A">
        <w:rPr>
          <w:rFonts w:ascii="Times New Roman" w:hAnsi="Times New Roman"/>
          <w:sz w:val="24"/>
          <w:szCs w:val="24"/>
        </w:rPr>
        <w:t xml:space="preserve"> ubacivanjem prazn</w:t>
      </w:r>
      <w:r w:rsidR="00D66F80" w:rsidRPr="008F258A">
        <w:rPr>
          <w:rFonts w:ascii="Times New Roman" w:hAnsi="Times New Roman"/>
          <w:sz w:val="24"/>
          <w:szCs w:val="24"/>
        </w:rPr>
        <w:t>og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D66F80" w:rsidRPr="008F258A">
        <w:rPr>
          <w:rFonts w:ascii="Times New Roman" w:hAnsi="Times New Roman"/>
          <w:sz w:val="24"/>
          <w:szCs w:val="24"/>
        </w:rPr>
        <w:t>re</w:t>
      </w:r>
      <w:r w:rsidR="00F95B0B" w:rsidRPr="008F258A">
        <w:rPr>
          <w:rFonts w:ascii="Times New Roman" w:hAnsi="Times New Roman"/>
          <w:sz w:val="24"/>
          <w:szCs w:val="24"/>
        </w:rPr>
        <w:t>t</w:t>
      </w:r>
      <w:r w:rsidR="00D66F80" w:rsidRPr="008F258A">
        <w:rPr>
          <w:rFonts w:ascii="Times New Roman" w:hAnsi="Times New Roman"/>
          <w:sz w:val="24"/>
          <w:szCs w:val="24"/>
        </w:rPr>
        <w:t>ka</w:t>
      </w:r>
      <w:r w:rsidR="002B38C3" w:rsidRPr="008F258A">
        <w:rPr>
          <w:rFonts w:ascii="Times New Roman" w:hAnsi="Times New Roman"/>
          <w:sz w:val="24"/>
          <w:szCs w:val="24"/>
        </w:rPr>
        <w:t xml:space="preserve">, </w:t>
      </w:r>
      <w:r w:rsidR="00D66F80" w:rsidRPr="008F258A">
        <w:rPr>
          <w:rFonts w:ascii="Times New Roman" w:hAnsi="Times New Roman"/>
          <w:sz w:val="24"/>
          <w:szCs w:val="24"/>
        </w:rPr>
        <w:t>osim prvi red pod naslovom i podnaslovom sekcije.</w:t>
      </w:r>
    </w:p>
    <w:p w14:paraId="7313A46E" w14:textId="1316E251" w:rsidR="003E108F" w:rsidRPr="008F258A" w:rsidRDefault="003E108F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>Sv</w:t>
      </w:r>
      <w:r w:rsidR="00CD3ACD">
        <w:rPr>
          <w:rFonts w:ascii="Times New Roman" w:hAnsi="Times New Roman"/>
          <w:sz w:val="24"/>
          <w:szCs w:val="24"/>
        </w:rPr>
        <w:t>i grafički prikazi ili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817BE6" w:rsidRPr="008F258A">
        <w:rPr>
          <w:rFonts w:ascii="Times New Roman" w:hAnsi="Times New Roman"/>
          <w:sz w:val="24"/>
          <w:szCs w:val="24"/>
        </w:rPr>
        <w:t>slike</w:t>
      </w:r>
      <w:r w:rsidR="002B38C3" w:rsidRPr="008F258A">
        <w:rPr>
          <w:rFonts w:ascii="Times New Roman" w:hAnsi="Times New Roman"/>
          <w:sz w:val="24"/>
          <w:szCs w:val="24"/>
        </w:rPr>
        <w:t xml:space="preserve"> trebaju biti o</w:t>
      </w:r>
      <w:r w:rsidRPr="008F258A">
        <w:rPr>
          <w:rFonts w:ascii="Times New Roman" w:hAnsi="Times New Roman"/>
          <w:sz w:val="24"/>
          <w:szCs w:val="24"/>
        </w:rPr>
        <w:t>riginalni crteži ili fotografski</w:t>
      </w:r>
      <w:r w:rsidR="002B38C3" w:rsidRPr="008F258A">
        <w:rPr>
          <w:rFonts w:ascii="Times New Roman" w:hAnsi="Times New Roman"/>
          <w:sz w:val="24"/>
          <w:szCs w:val="24"/>
        </w:rPr>
        <w:t xml:space="preserve"> otisci originala. Fotokopije često nisu dovoljno </w:t>
      </w:r>
      <w:r w:rsidRPr="008F258A">
        <w:rPr>
          <w:rFonts w:ascii="Times New Roman" w:hAnsi="Times New Roman"/>
          <w:sz w:val="24"/>
          <w:szCs w:val="24"/>
        </w:rPr>
        <w:t xml:space="preserve">kvalitetne </w:t>
      </w:r>
      <w:r w:rsidR="002B38C3" w:rsidRPr="008F258A">
        <w:rPr>
          <w:rFonts w:ascii="Times New Roman" w:hAnsi="Times New Roman"/>
          <w:sz w:val="24"/>
          <w:szCs w:val="24"/>
        </w:rPr>
        <w:t xml:space="preserve">i treba </w:t>
      </w:r>
      <w:r w:rsidRPr="008F258A">
        <w:rPr>
          <w:rFonts w:ascii="Times New Roman" w:hAnsi="Times New Roman"/>
          <w:sz w:val="24"/>
          <w:szCs w:val="24"/>
        </w:rPr>
        <w:t xml:space="preserve">ih </w:t>
      </w:r>
      <w:r w:rsidR="002B38C3" w:rsidRPr="008F258A">
        <w:rPr>
          <w:rFonts w:ascii="Times New Roman" w:hAnsi="Times New Roman"/>
          <w:sz w:val="24"/>
          <w:szCs w:val="24"/>
        </w:rPr>
        <w:t xml:space="preserve">izbjegavati. </w:t>
      </w:r>
      <w:r w:rsidR="002B38C3" w:rsidRPr="008F258A">
        <w:rPr>
          <w:rFonts w:ascii="Times New Roman" w:hAnsi="Times New Roman"/>
          <w:i/>
          <w:sz w:val="24"/>
          <w:szCs w:val="24"/>
        </w:rPr>
        <w:t>Sv</w:t>
      </w:r>
      <w:r w:rsidR="00CD3ACD">
        <w:rPr>
          <w:rFonts w:ascii="Times New Roman" w:hAnsi="Times New Roman"/>
          <w:i/>
          <w:sz w:val="24"/>
          <w:szCs w:val="24"/>
        </w:rPr>
        <w:t>i</w:t>
      </w:r>
      <w:r w:rsidR="002B38C3" w:rsidRPr="008F258A">
        <w:rPr>
          <w:rFonts w:ascii="Times New Roman" w:hAnsi="Times New Roman"/>
          <w:sz w:val="24"/>
          <w:szCs w:val="24"/>
        </w:rPr>
        <w:t xml:space="preserve"> </w:t>
      </w:r>
      <w:r w:rsidR="00CD3ACD">
        <w:rPr>
          <w:rFonts w:ascii="Times New Roman" w:hAnsi="Times New Roman"/>
          <w:sz w:val="24"/>
          <w:szCs w:val="24"/>
        </w:rPr>
        <w:t xml:space="preserve">grafički prikazi </w:t>
      </w:r>
      <w:r w:rsidR="002B38C3" w:rsidRPr="008F258A">
        <w:rPr>
          <w:rFonts w:ascii="Times New Roman" w:hAnsi="Times New Roman"/>
          <w:sz w:val="24"/>
          <w:szCs w:val="24"/>
        </w:rPr>
        <w:t>moraju biti numeriran</w:t>
      </w:r>
      <w:r w:rsidR="00CD3ACD">
        <w:rPr>
          <w:rFonts w:ascii="Times New Roman" w:hAnsi="Times New Roman"/>
          <w:sz w:val="24"/>
          <w:szCs w:val="24"/>
        </w:rPr>
        <w:t>i</w:t>
      </w:r>
      <w:r w:rsidRPr="008F258A">
        <w:rPr>
          <w:rFonts w:ascii="Times New Roman" w:hAnsi="Times New Roman"/>
          <w:sz w:val="24"/>
          <w:szCs w:val="24"/>
        </w:rPr>
        <w:t xml:space="preserve"> slijedno, </w:t>
      </w:r>
      <w:r w:rsidR="002B38C3" w:rsidRPr="008F258A">
        <w:rPr>
          <w:rFonts w:ascii="Times New Roman" w:hAnsi="Times New Roman"/>
          <w:sz w:val="24"/>
          <w:szCs w:val="24"/>
        </w:rPr>
        <w:t>tj. ne</w:t>
      </w:r>
      <w:r w:rsidRPr="008F258A">
        <w:rPr>
          <w:rFonts w:ascii="Times New Roman" w:hAnsi="Times New Roman"/>
          <w:sz w:val="24"/>
          <w:szCs w:val="24"/>
        </w:rPr>
        <w:t xml:space="preserve"> povezivati </w:t>
      </w:r>
      <w:r w:rsidR="00817BE6" w:rsidRPr="008F258A">
        <w:rPr>
          <w:rFonts w:ascii="Times New Roman" w:hAnsi="Times New Roman"/>
          <w:sz w:val="24"/>
          <w:szCs w:val="24"/>
        </w:rPr>
        <w:t xml:space="preserve">ih </w:t>
      </w:r>
      <w:r w:rsidRPr="008F258A">
        <w:rPr>
          <w:rFonts w:ascii="Times New Roman" w:hAnsi="Times New Roman"/>
          <w:sz w:val="24"/>
          <w:szCs w:val="24"/>
        </w:rPr>
        <w:t>sa sekcijama</w:t>
      </w:r>
      <w:r w:rsidR="002B38C3" w:rsidRPr="008F258A">
        <w:rPr>
          <w:rFonts w:ascii="Times New Roman" w:hAnsi="Times New Roman"/>
          <w:sz w:val="24"/>
          <w:szCs w:val="24"/>
        </w:rPr>
        <w:t>, arapskim brojevima.</w:t>
      </w:r>
    </w:p>
    <w:p w14:paraId="539800BA" w14:textId="173D0BBD" w:rsidR="00817BE6" w:rsidRPr="008F258A" w:rsidRDefault="003E108F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ab/>
      </w:r>
      <w:r w:rsidR="002B38C3" w:rsidRPr="008F258A">
        <w:rPr>
          <w:rFonts w:ascii="Times New Roman" w:hAnsi="Times New Roman"/>
          <w:sz w:val="24"/>
          <w:szCs w:val="24"/>
        </w:rPr>
        <w:t>Sv</w:t>
      </w:r>
      <w:r w:rsidR="00CD3ACD">
        <w:rPr>
          <w:rFonts w:ascii="Times New Roman" w:hAnsi="Times New Roman"/>
          <w:sz w:val="24"/>
          <w:szCs w:val="24"/>
        </w:rPr>
        <w:t xml:space="preserve">i grafički prikazi </w:t>
      </w:r>
      <w:r w:rsidR="002B38C3" w:rsidRPr="008F258A">
        <w:rPr>
          <w:rFonts w:ascii="Times New Roman" w:hAnsi="Times New Roman"/>
          <w:sz w:val="24"/>
          <w:szCs w:val="24"/>
        </w:rPr>
        <w:t>treba</w:t>
      </w:r>
      <w:r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biti </w:t>
      </w:r>
      <w:r w:rsidRPr="008F258A">
        <w:rPr>
          <w:rFonts w:ascii="Times New Roman" w:hAnsi="Times New Roman"/>
          <w:sz w:val="24"/>
          <w:szCs w:val="24"/>
        </w:rPr>
        <w:t>centriran</w:t>
      </w:r>
      <w:r w:rsidR="00CD3ACD">
        <w:rPr>
          <w:rFonts w:ascii="Times New Roman" w:hAnsi="Times New Roman"/>
          <w:sz w:val="24"/>
          <w:szCs w:val="24"/>
        </w:rPr>
        <w:t>i</w:t>
      </w:r>
      <w:r w:rsidRPr="008F258A">
        <w:rPr>
          <w:rFonts w:ascii="Times New Roman" w:hAnsi="Times New Roman"/>
          <w:sz w:val="24"/>
          <w:szCs w:val="24"/>
        </w:rPr>
        <w:t xml:space="preserve"> vodoravno</w:t>
      </w:r>
      <w:r w:rsidR="002B38C3" w:rsidRPr="008F258A">
        <w:rPr>
          <w:rFonts w:ascii="Times New Roman" w:hAnsi="Times New Roman"/>
          <w:sz w:val="24"/>
          <w:szCs w:val="24"/>
        </w:rPr>
        <w:t>, osim vrlo mal</w:t>
      </w:r>
      <w:r w:rsidR="00CD3ACD">
        <w:rPr>
          <w:rFonts w:ascii="Times New Roman" w:hAnsi="Times New Roman"/>
          <w:sz w:val="24"/>
          <w:szCs w:val="24"/>
        </w:rPr>
        <w:t>i</w:t>
      </w:r>
      <w:r w:rsidRPr="008F258A">
        <w:rPr>
          <w:rFonts w:ascii="Times New Roman" w:hAnsi="Times New Roman"/>
          <w:sz w:val="24"/>
          <w:szCs w:val="24"/>
        </w:rPr>
        <w:t xml:space="preserve">, </w:t>
      </w:r>
      <w:r w:rsidR="002B38C3" w:rsidRPr="008F258A">
        <w:rPr>
          <w:rFonts w:ascii="Times New Roman" w:hAnsi="Times New Roman"/>
          <w:sz w:val="24"/>
          <w:szCs w:val="24"/>
        </w:rPr>
        <w:t>ne šir</w:t>
      </w:r>
      <w:r w:rsidR="00CD3ACD">
        <w:rPr>
          <w:rFonts w:ascii="Times New Roman" w:hAnsi="Times New Roman"/>
          <w:sz w:val="24"/>
          <w:szCs w:val="24"/>
        </w:rPr>
        <w:t>i</w:t>
      </w:r>
      <w:r w:rsidR="002B38C3" w:rsidRPr="008F258A">
        <w:rPr>
          <w:rFonts w:ascii="Times New Roman" w:hAnsi="Times New Roman"/>
          <w:sz w:val="24"/>
          <w:szCs w:val="24"/>
        </w:rPr>
        <w:t xml:space="preserve"> od 7 cm, koj</w:t>
      </w:r>
      <w:r w:rsidR="00817BE6" w:rsidRPr="008F258A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se mogu stavljati </w:t>
      </w:r>
      <w:r w:rsidRPr="008F258A">
        <w:rPr>
          <w:rFonts w:ascii="Times New Roman" w:hAnsi="Times New Roman"/>
          <w:sz w:val="24"/>
          <w:szCs w:val="24"/>
        </w:rPr>
        <w:t>jed</w:t>
      </w:r>
      <w:r w:rsidR="00CD3ACD">
        <w:rPr>
          <w:rFonts w:ascii="Times New Roman" w:hAnsi="Times New Roman"/>
          <w:sz w:val="24"/>
          <w:szCs w:val="24"/>
        </w:rPr>
        <w:t>a</w:t>
      </w:r>
      <w:r w:rsidRPr="008F258A">
        <w:rPr>
          <w:rFonts w:ascii="Times New Roman" w:hAnsi="Times New Roman"/>
          <w:sz w:val="24"/>
          <w:szCs w:val="24"/>
        </w:rPr>
        <w:t>n uz drug</w:t>
      </w:r>
      <w:r w:rsidR="00CD3ACD">
        <w:rPr>
          <w:rFonts w:ascii="Times New Roman" w:hAnsi="Times New Roman"/>
          <w:sz w:val="24"/>
          <w:szCs w:val="24"/>
        </w:rPr>
        <w:t>og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817BE6" w:rsidRPr="008F258A">
        <w:rPr>
          <w:rFonts w:ascii="Times New Roman" w:hAnsi="Times New Roman"/>
          <w:sz w:val="24"/>
          <w:szCs w:val="24"/>
        </w:rPr>
        <w:t xml:space="preserve">Broj i naziv </w:t>
      </w:r>
      <w:r w:rsidR="00CD3ACD">
        <w:rPr>
          <w:rFonts w:ascii="Times New Roman" w:hAnsi="Times New Roman"/>
          <w:sz w:val="24"/>
          <w:szCs w:val="24"/>
        </w:rPr>
        <w:t xml:space="preserve">grafičkog prikaza </w:t>
      </w:r>
      <w:r w:rsidR="00817BE6" w:rsidRPr="008F258A">
        <w:rPr>
          <w:rFonts w:ascii="Times New Roman" w:hAnsi="Times New Roman"/>
          <w:sz w:val="24"/>
          <w:szCs w:val="24"/>
        </w:rPr>
        <w:t xml:space="preserve">treba centrirati </w:t>
      </w:r>
      <w:r w:rsidR="00817BE6" w:rsidRPr="003C0373">
        <w:rPr>
          <w:rFonts w:ascii="Times New Roman" w:hAnsi="Times New Roman"/>
          <w:bCs/>
          <w:i/>
          <w:sz w:val="24"/>
          <w:szCs w:val="24"/>
          <w:highlight w:val="yellow"/>
        </w:rPr>
        <w:t>ispod</w:t>
      </w:r>
      <w:r w:rsidR="002B38C3" w:rsidRPr="008F258A">
        <w:rPr>
          <w:rFonts w:ascii="Times New Roman" w:hAnsi="Times New Roman"/>
          <w:sz w:val="24"/>
          <w:szCs w:val="24"/>
        </w:rPr>
        <w:t xml:space="preserve">. </w:t>
      </w:r>
      <w:r w:rsidR="00CD3ACD">
        <w:rPr>
          <w:rFonts w:ascii="Times New Roman" w:hAnsi="Times New Roman"/>
          <w:sz w:val="24"/>
          <w:szCs w:val="24"/>
        </w:rPr>
        <w:t>T</w:t>
      </w:r>
      <w:r w:rsidR="00817BE6" w:rsidRPr="008F258A">
        <w:rPr>
          <w:rFonts w:ascii="Times New Roman" w:hAnsi="Times New Roman"/>
          <w:sz w:val="24"/>
          <w:szCs w:val="24"/>
        </w:rPr>
        <w:t xml:space="preserve">reba </w:t>
      </w:r>
      <w:r w:rsidR="00CD3ACD">
        <w:rPr>
          <w:rFonts w:ascii="Times New Roman" w:hAnsi="Times New Roman"/>
          <w:sz w:val="24"/>
          <w:szCs w:val="24"/>
        </w:rPr>
        <w:t xml:space="preserve">ih </w:t>
      </w:r>
      <w:r w:rsidR="00817BE6" w:rsidRPr="008F258A">
        <w:rPr>
          <w:rFonts w:ascii="Times New Roman" w:hAnsi="Times New Roman"/>
          <w:sz w:val="24"/>
          <w:szCs w:val="24"/>
        </w:rPr>
        <w:t>smjestiti na stranicama što bliže glavnom tekstu s kojim su povezan</w:t>
      </w:r>
      <w:r w:rsidR="00CD3ACD">
        <w:rPr>
          <w:rFonts w:ascii="Times New Roman" w:hAnsi="Times New Roman"/>
          <w:sz w:val="24"/>
          <w:szCs w:val="24"/>
        </w:rPr>
        <w:t>i</w:t>
      </w:r>
      <w:r w:rsidR="00817BE6" w:rsidRPr="008F258A">
        <w:rPr>
          <w:rFonts w:ascii="Times New Roman" w:hAnsi="Times New Roman"/>
          <w:sz w:val="24"/>
          <w:szCs w:val="24"/>
        </w:rPr>
        <w:t>.</w:t>
      </w:r>
    </w:p>
    <w:p w14:paraId="4C07AB10" w14:textId="1BF806F0" w:rsidR="00845FDC" w:rsidRDefault="00A26C72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728" behindDoc="0" locked="0" layoutInCell="1" allowOverlap="1" wp14:anchorId="16B8F7E0" wp14:editId="525BC9FA">
            <wp:simplePos x="0" y="0"/>
            <wp:positionH relativeFrom="margin">
              <wp:posOffset>493395</wp:posOffset>
            </wp:positionH>
            <wp:positionV relativeFrom="margin">
              <wp:posOffset>1468755</wp:posOffset>
            </wp:positionV>
            <wp:extent cx="4626000" cy="2721600"/>
            <wp:effectExtent l="0" t="0" r="3175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88" b="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00" cy="27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CE4E7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F4C1B9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0E9B89E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3536F94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EC1B079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5B72B94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58304F9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911D344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E51FA8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75A454E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4ADF05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B2D2B39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A209CF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79F165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28B1B34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E99205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926357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B72AAE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728B3FE" w14:textId="77777777" w:rsidR="00A26C72" w:rsidRDefault="00A26C72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8122EE" w14:textId="0DECF968" w:rsidR="00CD3ACD" w:rsidRPr="00A359AA" w:rsidRDefault="003906F0" w:rsidP="00A359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359AA">
        <w:rPr>
          <w:rFonts w:ascii="Times New Roman" w:hAnsi="Times New Roman"/>
          <w:sz w:val="20"/>
          <w:szCs w:val="20"/>
        </w:rPr>
        <w:t>Slika 1. Grafički prikaz srednjih vrijednosti profila fizičkog i psihičkog zdravlja kod ispitanika različitih dobnih skupina</w:t>
      </w:r>
      <w:r w:rsidR="00EC0191" w:rsidRPr="00A359AA">
        <w:rPr>
          <w:rFonts w:ascii="Times New Roman" w:hAnsi="Times New Roman"/>
          <w:sz w:val="20"/>
          <w:szCs w:val="20"/>
        </w:rPr>
        <w:t xml:space="preserve"> (</w:t>
      </w:r>
      <w:bookmarkStart w:id="0" w:name="_Hlk96357598"/>
      <w:r w:rsidR="00EB742D" w:rsidRPr="00A359AA">
        <w:rPr>
          <w:rFonts w:ascii="Times New Roman" w:hAnsi="Times New Roman"/>
          <w:sz w:val="20"/>
          <w:szCs w:val="20"/>
        </w:rPr>
        <w:t>Hercigonja-Szekeres</w:t>
      </w:r>
      <w:r w:rsidR="00E13501" w:rsidRPr="00A359AA">
        <w:rPr>
          <w:rFonts w:ascii="Times New Roman" w:hAnsi="Times New Roman"/>
          <w:sz w:val="20"/>
          <w:szCs w:val="20"/>
        </w:rPr>
        <w:t>, 2009</w:t>
      </w:r>
      <w:bookmarkEnd w:id="0"/>
      <w:r w:rsidR="00E13501" w:rsidRPr="00A359AA">
        <w:rPr>
          <w:rFonts w:ascii="Times New Roman" w:hAnsi="Times New Roman"/>
          <w:sz w:val="20"/>
          <w:szCs w:val="20"/>
        </w:rPr>
        <w:t>)</w:t>
      </w:r>
      <w:r w:rsidR="00A359AA" w:rsidRPr="00A359AA">
        <w:rPr>
          <w:rFonts w:ascii="Times New Roman" w:hAnsi="Times New Roman"/>
          <w:sz w:val="20"/>
          <w:szCs w:val="20"/>
        </w:rPr>
        <w:t>.</w:t>
      </w:r>
    </w:p>
    <w:p w14:paraId="5F8E31A5" w14:textId="77777777" w:rsidR="00A359AA" w:rsidRDefault="00A359AA" w:rsidP="00CD3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45D23" w14:textId="78DA08BD" w:rsidR="00CD3ACD" w:rsidRPr="008F258A" w:rsidRDefault="00CD3ACD" w:rsidP="00A359A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Obavezno naznačiti </w:t>
      </w:r>
      <w:r w:rsidR="00F83A77">
        <w:rPr>
          <w:rFonts w:ascii="Times New Roman" w:hAnsi="Times New Roman"/>
          <w:sz w:val="24"/>
          <w:szCs w:val="24"/>
        </w:rPr>
        <w:t xml:space="preserve">izvor </w:t>
      </w:r>
      <w:r>
        <w:rPr>
          <w:rFonts w:ascii="Times New Roman" w:hAnsi="Times New Roman"/>
          <w:sz w:val="24"/>
          <w:szCs w:val="24"/>
        </w:rPr>
        <w:t>preuzeti</w:t>
      </w:r>
      <w:r w:rsidR="00F83A7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grafički</w:t>
      </w:r>
      <w:r w:rsidR="00F83A77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prikaz</w:t>
      </w:r>
      <w:r w:rsidR="00F83A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ili </w:t>
      </w:r>
      <w:r w:rsidR="003C0373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su napravljeni prema osobno prikupljenim podacima. Detaljnije opisano u sekciji 5.</w:t>
      </w:r>
    </w:p>
    <w:p w14:paraId="40F85061" w14:textId="39792CDA" w:rsidR="00817BE6" w:rsidRP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BE6" w:rsidRPr="008F258A">
        <w:rPr>
          <w:rFonts w:ascii="Times New Roman" w:hAnsi="Times New Roman"/>
          <w:sz w:val="24"/>
          <w:szCs w:val="24"/>
        </w:rPr>
        <w:t>T</w:t>
      </w:r>
      <w:r w:rsidR="002B38C3" w:rsidRPr="008F258A">
        <w:rPr>
          <w:rFonts w:ascii="Times New Roman" w:hAnsi="Times New Roman"/>
          <w:sz w:val="24"/>
          <w:szCs w:val="24"/>
        </w:rPr>
        <w:t>ablic</w:t>
      </w:r>
      <w:r w:rsidR="003C0373">
        <w:rPr>
          <w:rFonts w:ascii="Times New Roman" w:hAnsi="Times New Roman"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sadržava</w:t>
      </w:r>
      <w:r w:rsidR="00817BE6"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samo </w:t>
      </w:r>
      <w:r w:rsidR="002B38C3" w:rsidRPr="008F258A">
        <w:rPr>
          <w:rFonts w:ascii="Times New Roman" w:hAnsi="Times New Roman"/>
          <w:i/>
          <w:sz w:val="24"/>
          <w:szCs w:val="24"/>
        </w:rPr>
        <w:t>alfa-numeričk</w:t>
      </w:r>
      <w:r w:rsidR="00817BE6" w:rsidRPr="008F258A">
        <w:rPr>
          <w:rFonts w:ascii="Times New Roman" w:hAnsi="Times New Roman"/>
          <w:i/>
          <w:sz w:val="24"/>
          <w:szCs w:val="24"/>
        </w:rPr>
        <w:t>e</w:t>
      </w:r>
      <w:r w:rsidR="002B38C3" w:rsidRPr="008F258A">
        <w:rPr>
          <w:rFonts w:ascii="Times New Roman" w:hAnsi="Times New Roman"/>
          <w:i/>
          <w:sz w:val="24"/>
          <w:szCs w:val="24"/>
        </w:rPr>
        <w:t xml:space="preserve"> znakov</w:t>
      </w:r>
      <w:r w:rsidR="00817BE6" w:rsidRPr="008F258A">
        <w:rPr>
          <w:rFonts w:ascii="Times New Roman" w:hAnsi="Times New Roman"/>
          <w:i/>
          <w:sz w:val="24"/>
          <w:szCs w:val="24"/>
        </w:rPr>
        <w:t>e</w:t>
      </w:r>
      <w:r w:rsidR="002B38C3" w:rsidRPr="008F258A">
        <w:rPr>
          <w:rFonts w:ascii="Times New Roman" w:hAnsi="Times New Roman"/>
          <w:sz w:val="24"/>
          <w:szCs w:val="24"/>
        </w:rPr>
        <w:t xml:space="preserve"> i nema</w:t>
      </w:r>
      <w:r w:rsidR="00817BE6" w:rsidRPr="008F258A">
        <w:rPr>
          <w:rFonts w:ascii="Times New Roman" w:hAnsi="Times New Roman"/>
          <w:sz w:val="24"/>
          <w:szCs w:val="24"/>
        </w:rPr>
        <w:t>ju</w:t>
      </w:r>
      <w:r w:rsidR="002B38C3" w:rsidRPr="008F258A">
        <w:rPr>
          <w:rFonts w:ascii="Times New Roman" w:hAnsi="Times New Roman"/>
          <w:sz w:val="24"/>
          <w:szCs w:val="24"/>
        </w:rPr>
        <w:t xml:space="preserve"> grafičke elemente.</w:t>
      </w:r>
      <w:r w:rsidR="00A359AA">
        <w:rPr>
          <w:rFonts w:ascii="Times New Roman" w:hAnsi="Times New Roman"/>
          <w:sz w:val="24"/>
          <w:szCs w:val="24"/>
        </w:rPr>
        <w:t xml:space="preserve"> </w:t>
      </w:r>
      <w:r w:rsidR="002B38C3" w:rsidRPr="008F258A">
        <w:rPr>
          <w:rFonts w:ascii="Times New Roman" w:hAnsi="Times New Roman"/>
          <w:sz w:val="24"/>
          <w:szCs w:val="24"/>
        </w:rPr>
        <w:t xml:space="preserve">Sve tablice moraju biti numerirane </w:t>
      </w:r>
      <w:r w:rsidR="00817BE6" w:rsidRPr="008F258A">
        <w:rPr>
          <w:rFonts w:ascii="Times New Roman" w:hAnsi="Times New Roman"/>
          <w:sz w:val="24"/>
          <w:szCs w:val="24"/>
        </w:rPr>
        <w:t xml:space="preserve">slijedno, </w:t>
      </w:r>
      <w:r w:rsidR="002B38C3" w:rsidRPr="008F258A">
        <w:rPr>
          <w:rFonts w:ascii="Times New Roman" w:hAnsi="Times New Roman"/>
          <w:sz w:val="24"/>
          <w:szCs w:val="24"/>
        </w:rPr>
        <w:t xml:space="preserve">arapskim brojevima. </w:t>
      </w:r>
      <w:r w:rsidR="00817BE6" w:rsidRPr="008F258A">
        <w:rPr>
          <w:rFonts w:ascii="Times New Roman" w:hAnsi="Times New Roman"/>
          <w:sz w:val="24"/>
          <w:szCs w:val="24"/>
        </w:rPr>
        <w:t>Naslovi (imena) t</w:t>
      </w:r>
      <w:r w:rsidR="002B38C3" w:rsidRPr="008F258A">
        <w:rPr>
          <w:rFonts w:ascii="Times New Roman" w:hAnsi="Times New Roman"/>
          <w:sz w:val="24"/>
          <w:szCs w:val="24"/>
        </w:rPr>
        <w:t xml:space="preserve">ablica </w:t>
      </w:r>
      <w:r w:rsidR="00817BE6" w:rsidRPr="008F258A">
        <w:rPr>
          <w:rFonts w:ascii="Times New Roman" w:hAnsi="Times New Roman"/>
          <w:sz w:val="24"/>
          <w:szCs w:val="24"/>
        </w:rPr>
        <w:t xml:space="preserve">stavljaju se </w:t>
      </w:r>
      <w:r w:rsidR="00817BE6" w:rsidRPr="003C0373">
        <w:rPr>
          <w:rFonts w:ascii="Times New Roman" w:hAnsi="Times New Roman"/>
          <w:bCs/>
          <w:i/>
          <w:sz w:val="24"/>
          <w:szCs w:val="24"/>
          <w:highlight w:val="yellow"/>
        </w:rPr>
        <w:t>iznad</w:t>
      </w:r>
      <w:r w:rsidR="00817BE6" w:rsidRPr="008F258A">
        <w:rPr>
          <w:rFonts w:ascii="Times New Roman" w:hAnsi="Times New Roman"/>
          <w:sz w:val="24"/>
          <w:szCs w:val="24"/>
        </w:rPr>
        <w:t xml:space="preserve"> tablica</w:t>
      </w:r>
      <w:r w:rsidR="002B38C3" w:rsidRPr="008F258A">
        <w:rPr>
          <w:rFonts w:ascii="Times New Roman" w:hAnsi="Times New Roman"/>
          <w:sz w:val="24"/>
          <w:szCs w:val="24"/>
        </w:rPr>
        <w:t>.</w:t>
      </w:r>
    </w:p>
    <w:p w14:paraId="11308237" w14:textId="77777777" w:rsidR="008F258A" w:rsidRPr="008F258A" w:rsidRDefault="008F258A" w:rsidP="008F258A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14:paraId="5D50397D" w14:textId="45416C04" w:rsidR="00706D8E" w:rsidRPr="00A359AA" w:rsidRDefault="00706D8E" w:rsidP="008F25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9AA">
        <w:rPr>
          <w:rFonts w:ascii="Times New Roman" w:hAnsi="Times New Roman"/>
          <w:sz w:val="20"/>
          <w:szCs w:val="20"/>
        </w:rPr>
        <w:t xml:space="preserve">Tablica </w:t>
      </w:r>
      <w:r w:rsidR="008457D1" w:rsidRPr="00A359AA">
        <w:rPr>
          <w:rFonts w:ascii="Times New Roman" w:hAnsi="Times New Roman"/>
          <w:sz w:val="20"/>
          <w:szCs w:val="20"/>
        </w:rPr>
        <w:t>1</w:t>
      </w:r>
      <w:r w:rsidRPr="00A359AA">
        <w:rPr>
          <w:rFonts w:ascii="Times New Roman" w:hAnsi="Times New Roman"/>
          <w:sz w:val="20"/>
          <w:szCs w:val="20"/>
        </w:rPr>
        <w:t>. Studenti prema završenoj srednjoj školi</w:t>
      </w:r>
      <w:r w:rsidR="00EC0191" w:rsidRPr="00A359AA">
        <w:rPr>
          <w:rFonts w:ascii="Times New Roman" w:hAnsi="Times New Roman"/>
          <w:sz w:val="20"/>
          <w:szCs w:val="20"/>
        </w:rPr>
        <w:t xml:space="preserve"> (osobno prikupljeni podaci)</w:t>
      </w:r>
    </w:p>
    <w:p w14:paraId="79D9A938" w14:textId="77777777" w:rsidR="00442FA3" w:rsidRPr="008F258A" w:rsidRDefault="00442FA3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835"/>
        <w:gridCol w:w="567"/>
      </w:tblGrid>
      <w:tr w:rsidR="008457D1" w:rsidRPr="00CC0282" w14:paraId="4801F99F" w14:textId="77777777" w:rsidTr="00CC0282">
        <w:trPr>
          <w:trHeight w:val="283"/>
        </w:trPr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BA63F3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bCs/>
                <w:sz w:val="20"/>
                <w:szCs w:val="20"/>
              </w:rPr>
              <w:t>Završena srednja škola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993E91" w14:textId="77777777" w:rsidR="008457D1" w:rsidRPr="00CC0282" w:rsidRDefault="008457D1" w:rsidP="00CC028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57D1" w:rsidRPr="00CC0282" w14:paraId="45DD572A" w14:textId="77777777" w:rsidTr="00CC0282">
        <w:trPr>
          <w:trHeight w:val="28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0ED22467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Smjer komercijalist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ECB3C84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457D1" w:rsidRPr="00CC0282" w14:paraId="4F915B54" w14:textId="77777777" w:rsidTr="00CC0282">
        <w:trPr>
          <w:trHeight w:val="283"/>
        </w:trPr>
        <w:tc>
          <w:tcPr>
            <w:tcW w:w="2835" w:type="dxa"/>
            <w:shd w:val="clear" w:color="auto" w:fill="auto"/>
          </w:tcPr>
          <w:p w14:paraId="5765BD79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Gimnazija, ekonomska, …</w:t>
            </w:r>
          </w:p>
        </w:tc>
        <w:tc>
          <w:tcPr>
            <w:tcW w:w="567" w:type="dxa"/>
            <w:shd w:val="clear" w:color="auto" w:fill="auto"/>
          </w:tcPr>
          <w:p w14:paraId="7522B547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457D1" w:rsidRPr="00CC0282" w14:paraId="6030D634" w14:textId="77777777" w:rsidTr="00CC0282">
        <w:trPr>
          <w:trHeight w:val="283"/>
        </w:trPr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16698D25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Cs/>
                <w:sz w:val="20"/>
                <w:szCs w:val="20"/>
              </w:rPr>
              <w:t>Tehnički smjer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6A587FEF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57D1" w:rsidRPr="00CC0282" w14:paraId="4AE7C709" w14:textId="77777777" w:rsidTr="00CC0282">
        <w:trPr>
          <w:trHeight w:val="283"/>
        </w:trPr>
        <w:tc>
          <w:tcPr>
            <w:tcW w:w="2835" w:type="dxa"/>
          </w:tcPr>
          <w:p w14:paraId="4C9675B0" w14:textId="77777777" w:rsidR="008457D1" w:rsidRPr="00CC0282" w:rsidRDefault="008457D1" w:rsidP="00CC028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67" w:type="dxa"/>
          </w:tcPr>
          <w:p w14:paraId="432DB0E3" w14:textId="77777777" w:rsidR="008457D1" w:rsidRPr="00CC0282" w:rsidRDefault="008457D1" w:rsidP="00CC0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282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</w:tbl>
    <w:p w14:paraId="38CB848E" w14:textId="20487F87" w:rsidR="00C31350" w:rsidRDefault="00C3135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8FEB8" w14:textId="185130D7" w:rsidR="00C31350" w:rsidRDefault="00C3135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0CF74" w14:textId="77777777" w:rsidR="00C31350" w:rsidRDefault="00C31350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383A9" w14:textId="77777777" w:rsidR="00845FDC" w:rsidRDefault="00845FDC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42470" w14:textId="77777777" w:rsidR="004A2701" w:rsidRDefault="004A2701" w:rsidP="004A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4FF35" w14:textId="77777777" w:rsidR="004A2701" w:rsidRDefault="004A2701" w:rsidP="004A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D52649" w14:textId="77777777" w:rsidR="004A2701" w:rsidRDefault="004A2701" w:rsidP="004A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EC12A" w14:textId="5C2A83D4" w:rsidR="008457D1" w:rsidRPr="00A359AA" w:rsidRDefault="008457D1" w:rsidP="00D566CF">
      <w:pPr>
        <w:spacing w:after="0" w:line="240" w:lineRule="auto"/>
        <w:ind w:left="3570"/>
        <w:jc w:val="both"/>
        <w:rPr>
          <w:rFonts w:ascii="Times New Roman" w:hAnsi="Times New Roman"/>
          <w:sz w:val="20"/>
          <w:szCs w:val="20"/>
        </w:rPr>
      </w:pPr>
      <w:r w:rsidRPr="00A359AA">
        <w:rPr>
          <w:rFonts w:ascii="Times New Roman" w:hAnsi="Times New Roman"/>
          <w:sz w:val="20"/>
          <w:szCs w:val="20"/>
        </w:rPr>
        <w:t xml:space="preserve">Tablica 2. Rezultati </w:t>
      </w:r>
      <w:proofErr w:type="spellStart"/>
      <w:r w:rsidRPr="00A359AA">
        <w:rPr>
          <w:rFonts w:ascii="Times New Roman" w:hAnsi="Times New Roman"/>
          <w:sz w:val="20"/>
          <w:szCs w:val="20"/>
        </w:rPr>
        <w:t>leksikometrije</w:t>
      </w:r>
      <w:proofErr w:type="spellEnd"/>
      <w:r w:rsidR="004A2701" w:rsidRPr="00A359AA">
        <w:rPr>
          <w:rFonts w:ascii="Times New Roman" w:hAnsi="Times New Roman"/>
          <w:sz w:val="20"/>
          <w:szCs w:val="20"/>
        </w:rPr>
        <w:t xml:space="preserve"> (osobno prikupljeni podaci)</w:t>
      </w:r>
    </w:p>
    <w:tbl>
      <w:tblPr>
        <w:tblpPr w:leftFromText="180" w:rightFromText="180" w:vertAnchor="text" w:horzAnchor="page" w:tblpX="6467" w:tblpY="173"/>
        <w:tblOverlap w:val="never"/>
        <w:tblW w:w="3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50"/>
      </w:tblGrid>
      <w:tr w:rsidR="008457D1" w:rsidRPr="008F258A" w14:paraId="16711876" w14:textId="77777777" w:rsidTr="00B42251">
        <w:trPr>
          <w:trHeight w:val="283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528C5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Ukupni broj odgovora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9F677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25</w:t>
            </w:r>
          </w:p>
        </w:tc>
      </w:tr>
      <w:tr w:rsidR="008457D1" w:rsidRPr="008F258A" w14:paraId="2BBE2BC6" w14:textId="77777777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C4298F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Ukupni broj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7AF962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1832</w:t>
            </w:r>
          </w:p>
        </w:tc>
      </w:tr>
      <w:tr w:rsidR="008457D1" w:rsidRPr="008F258A" w14:paraId="6E28067A" w14:textId="77777777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A2187B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Broj različitih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920073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740</w:t>
            </w:r>
          </w:p>
        </w:tc>
      </w:tr>
      <w:tr w:rsidR="008457D1" w:rsidRPr="008F258A" w14:paraId="6CDBCEBA" w14:textId="77777777" w:rsidTr="00B42251">
        <w:trPr>
          <w:trHeight w:val="283"/>
        </w:trPr>
        <w:tc>
          <w:tcPr>
            <w:tcW w:w="255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D7A33" w14:textId="77777777" w:rsidR="008457D1" w:rsidRPr="008F258A" w:rsidRDefault="008457D1" w:rsidP="008F25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Postotak različitih riječi</w:t>
            </w: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959E04" w14:textId="77777777" w:rsidR="008457D1" w:rsidRPr="008F258A" w:rsidRDefault="008457D1" w:rsidP="008F258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58A">
              <w:rPr>
                <w:rFonts w:ascii="Arial" w:eastAsia="Times New Roman" w:hAnsi="Arial" w:cs="Arial"/>
                <w:kern w:val="24"/>
                <w:position w:val="1"/>
                <w:sz w:val="20"/>
                <w:szCs w:val="20"/>
                <w:lang w:eastAsia="hr-HR"/>
              </w:rPr>
              <w:t>40,4</w:t>
            </w:r>
          </w:p>
        </w:tc>
      </w:tr>
    </w:tbl>
    <w:p w14:paraId="65C2F5CF" w14:textId="5CA8D26A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D1110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BFC06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47F55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E63B8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BF08C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8BD6E" w14:textId="77777777" w:rsidR="004A2701" w:rsidRDefault="004A2701" w:rsidP="008F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C5AA7" w14:textId="326EC41C" w:rsidR="002C5245" w:rsidRDefault="005D7D65" w:rsidP="00935CB5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Obavezno naznačiti </w:t>
      </w:r>
      <w:r w:rsidR="00CD3ACD">
        <w:rPr>
          <w:rFonts w:ascii="Times New Roman" w:hAnsi="Times New Roman"/>
          <w:sz w:val="24"/>
          <w:szCs w:val="24"/>
        </w:rPr>
        <w:t xml:space="preserve">izvor </w:t>
      </w:r>
      <w:r>
        <w:rPr>
          <w:rFonts w:ascii="Times New Roman" w:hAnsi="Times New Roman"/>
          <w:sz w:val="24"/>
          <w:szCs w:val="24"/>
        </w:rPr>
        <w:t>preuzet</w:t>
      </w:r>
      <w:r w:rsidR="00CD3ACD">
        <w:rPr>
          <w:rFonts w:ascii="Times New Roman" w:hAnsi="Times New Roman"/>
          <w:sz w:val="24"/>
          <w:szCs w:val="24"/>
        </w:rPr>
        <w:t>ih</w:t>
      </w:r>
      <w:r>
        <w:rPr>
          <w:rFonts w:ascii="Times New Roman" w:hAnsi="Times New Roman"/>
          <w:sz w:val="24"/>
          <w:szCs w:val="24"/>
        </w:rPr>
        <w:t xml:space="preserve"> tablic</w:t>
      </w:r>
      <w:r w:rsidR="00CD3ACD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poda</w:t>
      </w:r>
      <w:r w:rsidR="00CD3ACD">
        <w:rPr>
          <w:rFonts w:ascii="Times New Roman" w:hAnsi="Times New Roman"/>
          <w:sz w:val="24"/>
          <w:szCs w:val="24"/>
        </w:rPr>
        <w:t xml:space="preserve">taka ili </w:t>
      </w:r>
      <w:r w:rsidR="003C0373">
        <w:rPr>
          <w:rFonts w:ascii="Times New Roman" w:hAnsi="Times New Roman"/>
          <w:sz w:val="24"/>
          <w:szCs w:val="24"/>
        </w:rPr>
        <w:t xml:space="preserve">da </w:t>
      </w:r>
      <w:r w:rsidR="00CD3ACD">
        <w:rPr>
          <w:rFonts w:ascii="Times New Roman" w:hAnsi="Times New Roman"/>
          <w:sz w:val="24"/>
          <w:szCs w:val="24"/>
        </w:rPr>
        <w:t xml:space="preserve">su </w:t>
      </w:r>
      <w:r w:rsidR="00F83A77">
        <w:rPr>
          <w:rFonts w:ascii="Times New Roman" w:hAnsi="Times New Roman"/>
          <w:sz w:val="24"/>
          <w:szCs w:val="24"/>
        </w:rPr>
        <w:t xml:space="preserve">podaci </w:t>
      </w:r>
      <w:r w:rsidR="00CD3ACD">
        <w:rPr>
          <w:rFonts w:ascii="Times New Roman" w:hAnsi="Times New Roman"/>
          <w:sz w:val="24"/>
          <w:szCs w:val="24"/>
        </w:rPr>
        <w:t>osobno prikupljeni. Detaljnije opisano u sekciji 5.</w:t>
      </w:r>
      <w:r w:rsidR="002C5245">
        <w:rPr>
          <w:rFonts w:ascii="Times New Roman" w:hAnsi="Times New Roman"/>
          <w:sz w:val="24"/>
          <w:szCs w:val="24"/>
        </w:rPr>
        <w:br w:type="page"/>
      </w:r>
    </w:p>
    <w:p w14:paraId="593B6E14" w14:textId="77777777" w:rsidR="00E42D96" w:rsidRPr="008F258A" w:rsidRDefault="00E42D96" w:rsidP="008F258A">
      <w:pPr>
        <w:numPr>
          <w:ilvl w:val="0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lastRenderedPageBreak/>
        <w:t>Fino uređivanje rada</w:t>
      </w:r>
    </w:p>
    <w:p w14:paraId="57FACBBB" w14:textId="77777777" w:rsidR="00E42D96" w:rsidRPr="008F258A" w:rsidRDefault="00E42D96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8467B98" w14:textId="5A160762" w:rsidR="00413CF5" w:rsidRDefault="00413CF5" w:rsidP="008F258A">
      <w:pPr>
        <w:numPr>
          <w:ilvl w:val="0"/>
          <w:numId w:val="6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To je tzv.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Camera-Ready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uređivanje.</w:t>
      </w:r>
    </w:p>
    <w:p w14:paraId="4B66B64D" w14:textId="15285B62" w:rsidR="00E42D96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Nemojte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završiti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stranicu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naslovom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ili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podnaslovom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3E6C7AFE" w14:textId="77777777" w:rsidR="00E42D96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Nemojte završiti stranicu jednim ili više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praznih redaka</w:t>
      </w:r>
      <w:r w:rsidRPr="008F258A">
        <w:rPr>
          <w:rFonts w:ascii="Times New Roman" w:hAnsi="Times New Roman"/>
          <w:sz w:val="24"/>
          <w:szCs w:val="24"/>
        </w:rPr>
        <w:t xml:space="preserve">, osim </w:t>
      </w:r>
      <w:r w:rsidRPr="008F258A">
        <w:rPr>
          <w:rStyle w:val="hps"/>
          <w:rFonts w:ascii="Times New Roman" w:hAnsi="Times New Roman"/>
          <w:sz w:val="24"/>
          <w:szCs w:val="24"/>
        </w:rPr>
        <w:t>da izbjegnete naslove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ili ako je kraj rada.</w:t>
      </w:r>
    </w:p>
    <w:p w14:paraId="62B74600" w14:textId="77777777" w:rsidR="00CB615D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Izbjegavajte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početi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stranicu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nepotpunim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CB615D" w:rsidRPr="008F258A">
        <w:rPr>
          <w:rFonts w:ascii="Times New Roman" w:hAnsi="Times New Roman"/>
          <w:sz w:val="24"/>
          <w:szCs w:val="24"/>
        </w:rPr>
        <w:t>retkom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2C056523" w14:textId="77777777" w:rsidR="00CB615D" w:rsidRPr="008F258A" w:rsidRDefault="00CB615D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Fonts w:ascii="Times New Roman" w:hAnsi="Times New Roman"/>
          <w:sz w:val="24"/>
          <w:szCs w:val="24"/>
        </w:rPr>
        <w:t xml:space="preserve">Izbjegavajte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promjene u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Fonts w:ascii="Times New Roman" w:hAnsi="Times New Roman"/>
          <w:sz w:val="24"/>
          <w:szCs w:val="24"/>
        </w:rPr>
        <w:t xml:space="preserve">preporučenim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fontovima 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stil</w:t>
      </w:r>
      <w:r w:rsidRPr="008F258A">
        <w:rPr>
          <w:rStyle w:val="hps"/>
          <w:rFonts w:ascii="Times New Roman" w:hAnsi="Times New Roman"/>
          <w:sz w:val="24"/>
          <w:szCs w:val="24"/>
        </w:rPr>
        <w:t>u</w:t>
      </w:r>
      <w:r w:rsidR="008F258A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E42D96" w:rsidRPr="008F258A">
        <w:rPr>
          <w:rFonts w:ascii="Times New Roman" w:hAnsi="Times New Roman"/>
          <w:sz w:val="24"/>
          <w:szCs w:val="24"/>
        </w:rPr>
        <w:t>kako bi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s</w:t>
      </w:r>
      <w:r w:rsidRPr="008F258A">
        <w:rPr>
          <w:rStyle w:val="hps"/>
          <w:rFonts w:ascii="Times New Roman" w:hAnsi="Times New Roman"/>
          <w:sz w:val="24"/>
          <w:szCs w:val="24"/>
        </w:rPr>
        <w:t>t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e izbjegl</w:t>
      </w:r>
      <w:r w:rsidRPr="008F258A">
        <w:rPr>
          <w:rStyle w:val="hps"/>
          <w:rFonts w:ascii="Times New Roman" w:hAnsi="Times New Roman"/>
          <w:sz w:val="24"/>
          <w:szCs w:val="24"/>
        </w:rPr>
        <w:t>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neured</w:t>
      </w:r>
      <w:r w:rsidRPr="008F258A">
        <w:rPr>
          <w:rStyle w:val="hps"/>
          <w:rFonts w:ascii="Times New Roman" w:hAnsi="Times New Roman"/>
          <w:sz w:val="24"/>
          <w:szCs w:val="24"/>
        </w:rPr>
        <w:t>ni</w:t>
      </w:r>
      <w:r w:rsidR="00E42D96" w:rsidRPr="008F258A">
        <w:rPr>
          <w:rFonts w:ascii="Times New Roman" w:hAnsi="Times New Roman"/>
          <w:sz w:val="24"/>
          <w:szCs w:val="24"/>
        </w:rPr>
        <w:t xml:space="preserve"> </w:t>
      </w:r>
      <w:r w:rsidR="00E42D96" w:rsidRPr="008F258A">
        <w:rPr>
          <w:rStyle w:val="hps"/>
          <w:rFonts w:ascii="Times New Roman" w:hAnsi="Times New Roman"/>
          <w:sz w:val="24"/>
          <w:szCs w:val="24"/>
        </w:rPr>
        <w:t>izgled stranice</w:t>
      </w:r>
      <w:r w:rsidR="00E42D96" w:rsidRPr="008F258A">
        <w:rPr>
          <w:rFonts w:ascii="Times New Roman" w:hAnsi="Times New Roman"/>
          <w:sz w:val="24"/>
          <w:szCs w:val="24"/>
        </w:rPr>
        <w:t>.</w:t>
      </w:r>
    </w:p>
    <w:p w14:paraId="6605C235" w14:textId="77777777" w:rsidR="00CB615D" w:rsidRPr="008F258A" w:rsidRDefault="00E42D96" w:rsidP="008F25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Ne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="00CB615D" w:rsidRPr="008F258A">
        <w:rPr>
          <w:rFonts w:ascii="Times New Roman" w:hAnsi="Times New Roman"/>
          <w:sz w:val="24"/>
          <w:szCs w:val="24"/>
        </w:rPr>
        <w:t>podcrtavajte n</w:t>
      </w:r>
      <w:r w:rsidR="008F258A">
        <w:rPr>
          <w:rStyle w:val="hps"/>
          <w:rFonts w:ascii="Times New Roman" w:hAnsi="Times New Roman"/>
          <w:sz w:val="24"/>
          <w:szCs w:val="24"/>
        </w:rPr>
        <w:t>aslove</w:t>
      </w:r>
      <w:r w:rsidRPr="008F258A">
        <w:rPr>
          <w:rStyle w:val="hps"/>
          <w:rFonts w:ascii="Times New Roman" w:hAnsi="Times New Roman"/>
          <w:sz w:val="24"/>
          <w:szCs w:val="24"/>
        </w:rPr>
        <w:t>,</w:t>
      </w:r>
      <w:r w:rsidRPr="008F258A">
        <w:rPr>
          <w:rFonts w:ascii="Times New Roman" w:hAnsi="Times New Roman"/>
          <w:sz w:val="24"/>
          <w:szCs w:val="24"/>
        </w:rPr>
        <w:t xml:space="preserve"> </w:t>
      </w:r>
      <w:r w:rsidRPr="008F258A">
        <w:rPr>
          <w:rStyle w:val="hps"/>
          <w:rFonts w:ascii="Times New Roman" w:hAnsi="Times New Roman"/>
          <w:sz w:val="24"/>
          <w:szCs w:val="24"/>
        </w:rPr>
        <w:t>podnaslov</w:t>
      </w:r>
      <w:r w:rsidR="008F258A">
        <w:rPr>
          <w:rStyle w:val="hps"/>
          <w:rFonts w:ascii="Times New Roman" w:hAnsi="Times New Roman"/>
          <w:sz w:val="24"/>
          <w:szCs w:val="24"/>
        </w:rPr>
        <w:t>e</w:t>
      </w:r>
      <w:r w:rsidR="00CB615D" w:rsidRPr="008F258A">
        <w:rPr>
          <w:rFonts w:ascii="Times New Roman" w:hAnsi="Times New Roman"/>
          <w:sz w:val="24"/>
          <w:szCs w:val="24"/>
        </w:rPr>
        <w:t xml:space="preserve">, </w:t>
      </w:r>
      <w:r w:rsidR="008F258A">
        <w:rPr>
          <w:rFonts w:ascii="Times New Roman" w:hAnsi="Times New Roman"/>
          <w:sz w:val="24"/>
          <w:szCs w:val="24"/>
        </w:rPr>
        <w:t xml:space="preserve">niti </w:t>
      </w:r>
      <w:r w:rsidR="00CB615D" w:rsidRPr="008F258A">
        <w:rPr>
          <w:rFonts w:ascii="Times New Roman" w:hAnsi="Times New Roman"/>
          <w:sz w:val="24"/>
          <w:szCs w:val="24"/>
        </w:rPr>
        <w:t>naslov</w:t>
      </w:r>
      <w:r w:rsidR="008F258A">
        <w:rPr>
          <w:rFonts w:ascii="Times New Roman" w:hAnsi="Times New Roman"/>
          <w:sz w:val="24"/>
          <w:szCs w:val="24"/>
        </w:rPr>
        <w:t>e</w:t>
      </w:r>
      <w:r w:rsidR="00CB615D" w:rsidRPr="008F258A">
        <w:rPr>
          <w:rFonts w:ascii="Times New Roman" w:hAnsi="Times New Roman"/>
          <w:sz w:val="24"/>
          <w:szCs w:val="24"/>
        </w:rPr>
        <w:t xml:space="preserve"> slika i tablica</w:t>
      </w:r>
      <w:r w:rsidRPr="008F258A">
        <w:rPr>
          <w:rFonts w:ascii="Times New Roman" w:hAnsi="Times New Roman"/>
          <w:sz w:val="24"/>
          <w:szCs w:val="24"/>
        </w:rPr>
        <w:t>.</w:t>
      </w:r>
    </w:p>
    <w:p w14:paraId="262B1A15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E946780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7E538B76" w14:textId="77777777" w:rsidR="00507495" w:rsidRPr="002C5245" w:rsidRDefault="00507495" w:rsidP="008F258A">
      <w:pPr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2C5245">
        <w:rPr>
          <w:rStyle w:val="hps"/>
          <w:rFonts w:ascii="Times New Roman" w:hAnsi="Times New Roman"/>
          <w:b/>
          <w:sz w:val="24"/>
          <w:szCs w:val="24"/>
        </w:rPr>
        <w:t>Važno</w:t>
      </w:r>
    </w:p>
    <w:p w14:paraId="661A38A2" w14:textId="77777777" w:rsidR="00BD7268" w:rsidRPr="008F258A" w:rsidRDefault="00BD7268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6FB87FB" w14:textId="36EA502B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 xml:space="preserve">Rad se može slati kao cjeloviti rad ili </w:t>
      </w:r>
      <w:r w:rsidR="00490E44">
        <w:rPr>
          <w:rStyle w:val="hps"/>
          <w:rFonts w:ascii="Times New Roman" w:hAnsi="Times New Roman"/>
          <w:sz w:val="24"/>
          <w:szCs w:val="24"/>
        </w:rPr>
        <w:t>kao priopćenje</w:t>
      </w:r>
      <w:r w:rsidRPr="008F258A">
        <w:rPr>
          <w:rStyle w:val="hps"/>
          <w:rFonts w:ascii="Times New Roman" w:hAnsi="Times New Roman"/>
          <w:sz w:val="24"/>
          <w:szCs w:val="24"/>
        </w:rPr>
        <w:t>.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I cjeloviti rad i </w:t>
      </w:r>
      <w:r w:rsidR="00490E44">
        <w:rPr>
          <w:rStyle w:val="hps"/>
          <w:rFonts w:ascii="Times New Roman" w:hAnsi="Times New Roman"/>
          <w:sz w:val="24"/>
          <w:szCs w:val="24"/>
        </w:rPr>
        <w:t>priopćenje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B42251" w:rsidRPr="001B35BA">
        <w:rPr>
          <w:rStyle w:val="hps"/>
          <w:rFonts w:ascii="Times New Roman" w:hAnsi="Times New Roman"/>
          <w:i/>
          <w:sz w:val="24"/>
          <w:szCs w:val="24"/>
        </w:rPr>
        <w:t>moraju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 xml:space="preserve"> biti napisani te uređeni prema ovim </w:t>
      </w:r>
      <w:r w:rsidR="00B42251" w:rsidRPr="001B35BA">
        <w:rPr>
          <w:rStyle w:val="hps"/>
          <w:rFonts w:ascii="Times New Roman" w:hAnsi="Times New Roman"/>
          <w:i/>
          <w:sz w:val="24"/>
          <w:szCs w:val="24"/>
        </w:rPr>
        <w:t>Uputama autorima</w:t>
      </w:r>
      <w:r w:rsidR="00B42251" w:rsidRPr="008F258A">
        <w:rPr>
          <w:rStyle w:val="hps"/>
          <w:rFonts w:ascii="Times New Roman" w:hAnsi="Times New Roman"/>
          <w:sz w:val="24"/>
          <w:szCs w:val="24"/>
        </w:rPr>
        <w:t>.</w:t>
      </w:r>
    </w:p>
    <w:p w14:paraId="4A9C5597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6A8C5E8A" w14:textId="77777777" w:rsidR="00507495" w:rsidRPr="008F258A" w:rsidRDefault="00507495" w:rsidP="008F258A">
      <w:pPr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8F258A">
        <w:rPr>
          <w:rStyle w:val="hps"/>
          <w:rFonts w:ascii="Times New Roman" w:hAnsi="Times New Roman"/>
          <w:b/>
          <w:sz w:val="24"/>
          <w:szCs w:val="24"/>
        </w:rPr>
        <w:t>Cjeloviti rad</w:t>
      </w:r>
    </w:p>
    <w:p w14:paraId="2613C86C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FFCAD7A" w14:textId="5971AB1C" w:rsidR="00507495" w:rsidRPr="008F258A" w:rsidRDefault="00507495" w:rsidP="00490E44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 xml:space="preserve">Maksimalna duljina (uključujući naslov, sažetak, </w:t>
      </w:r>
      <w:r w:rsidR="00845FDC">
        <w:rPr>
          <w:rStyle w:val="hps"/>
          <w:rFonts w:ascii="Times New Roman" w:hAnsi="Times New Roman"/>
          <w:sz w:val="24"/>
          <w:szCs w:val="24"/>
        </w:rPr>
        <w:t xml:space="preserve">ključne riječi, </w:t>
      </w:r>
      <w:r w:rsidRPr="008F258A">
        <w:rPr>
          <w:rStyle w:val="hps"/>
          <w:rFonts w:ascii="Times New Roman" w:hAnsi="Times New Roman"/>
          <w:sz w:val="24"/>
          <w:szCs w:val="24"/>
        </w:rPr>
        <w:t>glavni tekst i literaturu) je 5 stranica</w:t>
      </w:r>
      <w:r w:rsidR="00D566CF">
        <w:rPr>
          <w:rStyle w:val="hps"/>
          <w:rFonts w:ascii="Times New Roman" w:hAnsi="Times New Roman"/>
          <w:sz w:val="24"/>
          <w:szCs w:val="24"/>
        </w:rPr>
        <w:t>.</w:t>
      </w:r>
    </w:p>
    <w:p w14:paraId="7B97FDC7" w14:textId="77777777" w:rsidR="00507495" w:rsidRPr="008F258A" w:rsidRDefault="00507495" w:rsidP="00490E44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Predloženi naslovi odjeljaka (sekcija):</w:t>
      </w:r>
    </w:p>
    <w:p w14:paraId="10EFC10B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Uvod</w:t>
      </w:r>
    </w:p>
    <w:p w14:paraId="58CD7F50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Materijali i metode</w:t>
      </w:r>
    </w:p>
    <w:p w14:paraId="5E9A025E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Rezultati</w:t>
      </w:r>
    </w:p>
    <w:p w14:paraId="5559B5FA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Diskusija i zaključak</w:t>
      </w:r>
    </w:p>
    <w:p w14:paraId="6DA70BE3" w14:textId="77777777" w:rsidR="00507495" w:rsidRPr="008F258A" w:rsidRDefault="00507495" w:rsidP="00490E44">
      <w:pPr>
        <w:numPr>
          <w:ilvl w:val="0"/>
          <w:numId w:val="10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Literatura</w:t>
      </w:r>
    </w:p>
    <w:p w14:paraId="3C7FFC06" w14:textId="77777777" w:rsidR="00507495" w:rsidRPr="008F258A" w:rsidRDefault="00507495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4F45610" w14:textId="64A052F1" w:rsidR="00F95B0B" w:rsidRPr="008F258A" w:rsidRDefault="00490E44" w:rsidP="00E4513D">
      <w:pPr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Priopćenje</w:t>
      </w:r>
    </w:p>
    <w:p w14:paraId="7C965C28" w14:textId="77777777" w:rsidR="00F95B0B" w:rsidRPr="008F258A" w:rsidRDefault="00F95B0B" w:rsidP="008F258A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2F5A5B26" w14:textId="6911EA4F" w:rsidR="000E0510" w:rsidRDefault="000E0510" w:rsidP="00490E44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Uobičajeno je da se u </w:t>
      </w:r>
      <w:r w:rsidR="00490E44">
        <w:rPr>
          <w:rStyle w:val="hps"/>
          <w:rFonts w:ascii="Times New Roman" w:hAnsi="Times New Roman"/>
          <w:sz w:val="24"/>
          <w:szCs w:val="24"/>
        </w:rPr>
        <w:t>priopćenju</w:t>
      </w:r>
      <w:r>
        <w:rPr>
          <w:rStyle w:val="hps"/>
          <w:rFonts w:ascii="Times New Roman" w:hAnsi="Times New Roman"/>
          <w:sz w:val="24"/>
          <w:szCs w:val="24"/>
        </w:rPr>
        <w:t xml:space="preserve"> prikaže istraživanje i/ili rad koji </w:t>
      </w:r>
      <w:r w:rsidR="00A704BA">
        <w:rPr>
          <w:rStyle w:val="hps"/>
          <w:rFonts w:ascii="Times New Roman" w:hAnsi="Times New Roman"/>
          <w:sz w:val="24"/>
          <w:szCs w:val="24"/>
        </w:rPr>
        <w:t>je</w:t>
      </w:r>
      <w:r>
        <w:rPr>
          <w:rStyle w:val="hps"/>
          <w:rFonts w:ascii="Times New Roman" w:hAnsi="Times New Roman"/>
          <w:sz w:val="24"/>
          <w:szCs w:val="24"/>
        </w:rPr>
        <w:t xml:space="preserve"> u tijeku i preliminarni rezultati.</w:t>
      </w:r>
    </w:p>
    <w:p w14:paraId="38679AF2" w14:textId="77777777" w:rsidR="00F95B0B" w:rsidRPr="008F258A" w:rsidRDefault="00F95B0B" w:rsidP="00107F0C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Maksimalna duljina 2 stranice</w:t>
      </w:r>
    </w:p>
    <w:p w14:paraId="79AFFD18" w14:textId="77777777" w:rsidR="00F95B0B" w:rsidRPr="008F258A" w:rsidRDefault="00F95B0B" w:rsidP="00107F0C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Predloženi naslovi odjeljaka (sekcija)</w:t>
      </w:r>
    </w:p>
    <w:p w14:paraId="6F8D70FC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Cilj i ustroj studije</w:t>
      </w:r>
    </w:p>
    <w:p w14:paraId="203469B6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Postupci</w:t>
      </w:r>
    </w:p>
    <w:p w14:paraId="15C82FD4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Rezultati</w:t>
      </w:r>
    </w:p>
    <w:p w14:paraId="3BDFA125" w14:textId="77777777" w:rsidR="00F95B0B" w:rsidRPr="008F258A" w:rsidRDefault="000E0510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Diskusija i z</w:t>
      </w:r>
      <w:r w:rsidR="00F95B0B" w:rsidRPr="008F258A">
        <w:rPr>
          <w:rStyle w:val="hps"/>
          <w:rFonts w:ascii="Times New Roman" w:hAnsi="Times New Roman"/>
          <w:sz w:val="24"/>
          <w:szCs w:val="24"/>
        </w:rPr>
        <w:t>aključci</w:t>
      </w:r>
    </w:p>
    <w:p w14:paraId="0D35ED13" w14:textId="77777777" w:rsidR="00F95B0B" w:rsidRPr="008F258A" w:rsidRDefault="00F95B0B" w:rsidP="00490E44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8F258A">
        <w:rPr>
          <w:rStyle w:val="hps"/>
          <w:rFonts w:ascii="Times New Roman" w:hAnsi="Times New Roman"/>
          <w:sz w:val="24"/>
          <w:szCs w:val="24"/>
        </w:rPr>
        <w:t>Ključne riječi (najviše 5)</w:t>
      </w:r>
    </w:p>
    <w:p w14:paraId="68D4A334" w14:textId="2C0B9340" w:rsidR="00F95B0B" w:rsidRDefault="00F95B0B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531CB911" w14:textId="77777777" w:rsidR="00E4513D" w:rsidRDefault="00E4513D" w:rsidP="008F258A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7D6BE98C" w14:textId="04DA4395" w:rsidR="007B238F" w:rsidRPr="00E4513D" w:rsidRDefault="007B238F" w:rsidP="00E4513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 w:rsidRPr="00E4513D">
        <w:rPr>
          <w:rStyle w:val="hps"/>
          <w:rFonts w:ascii="Times New Roman" w:hAnsi="Times New Roman"/>
          <w:b/>
          <w:bCs/>
          <w:sz w:val="24"/>
          <w:szCs w:val="24"/>
        </w:rPr>
        <w:t xml:space="preserve">Citiranje </w:t>
      </w:r>
      <w:r w:rsidR="00E4513D" w:rsidRPr="00E4513D">
        <w:rPr>
          <w:rStyle w:val="hps"/>
          <w:rFonts w:ascii="Times New Roman" w:hAnsi="Times New Roman"/>
          <w:b/>
          <w:bCs/>
          <w:sz w:val="24"/>
          <w:szCs w:val="24"/>
        </w:rPr>
        <w:t xml:space="preserve">i referenciranje </w:t>
      </w:r>
      <w:r w:rsidRPr="00E4513D">
        <w:rPr>
          <w:rStyle w:val="hps"/>
          <w:rFonts w:ascii="Times New Roman" w:hAnsi="Times New Roman"/>
          <w:b/>
          <w:bCs/>
          <w:sz w:val="24"/>
          <w:szCs w:val="24"/>
        </w:rPr>
        <w:t>literature</w:t>
      </w:r>
      <w:r w:rsidR="007560F8" w:rsidRPr="00E4513D">
        <w:rPr>
          <w:rStyle w:val="hps"/>
          <w:rFonts w:ascii="Times New Roman" w:hAnsi="Times New Roman"/>
          <w:b/>
          <w:bCs/>
          <w:sz w:val="24"/>
          <w:szCs w:val="24"/>
        </w:rPr>
        <w:t xml:space="preserve"> i popis literature</w:t>
      </w:r>
    </w:p>
    <w:p w14:paraId="0E164437" w14:textId="3BFA3948" w:rsidR="007B238F" w:rsidRDefault="007B238F" w:rsidP="007B238F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9745E9E" w14:textId="35FA5C92" w:rsidR="00E4513D" w:rsidRPr="00E4513D" w:rsidRDefault="000F1A1E" w:rsidP="00E4513D">
      <w:pPr>
        <w:pStyle w:val="Odlomakpopisa"/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>
        <w:rPr>
          <w:rStyle w:val="hps"/>
          <w:rFonts w:ascii="Times New Roman" w:hAnsi="Times New Roman"/>
          <w:b/>
          <w:bCs/>
          <w:sz w:val="24"/>
          <w:szCs w:val="24"/>
        </w:rPr>
        <w:t>Uvodne napomene</w:t>
      </w:r>
    </w:p>
    <w:p w14:paraId="07FEFA01" w14:textId="5936CE4C" w:rsidR="00E4513D" w:rsidRDefault="00E4513D" w:rsidP="00E4513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D61BF25" w14:textId="50103107" w:rsidR="00136207" w:rsidRDefault="000F1A1E" w:rsidP="00A532B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Radovi na simpoziju Susreti 202</w:t>
      </w:r>
      <w:r w:rsidR="00232688">
        <w:rPr>
          <w:rStyle w:val="hps"/>
          <w:rFonts w:ascii="Times New Roman" w:hAnsi="Times New Roman"/>
          <w:sz w:val="24"/>
          <w:szCs w:val="24"/>
        </w:rPr>
        <w:t>4</w:t>
      </w:r>
      <w:r>
        <w:rPr>
          <w:rStyle w:val="hps"/>
          <w:rFonts w:ascii="Times New Roman" w:hAnsi="Times New Roman"/>
          <w:sz w:val="24"/>
          <w:szCs w:val="24"/>
        </w:rPr>
        <w:t xml:space="preserve"> bit će 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provjereni na autentičnost s pomoću softvera </w:t>
      </w:r>
      <w:r w:rsidR="00136207" w:rsidRPr="00136207">
        <w:rPr>
          <w:rStyle w:val="hps"/>
          <w:rFonts w:ascii="Times New Roman" w:hAnsi="Times New Roman"/>
          <w:sz w:val="24"/>
          <w:szCs w:val="24"/>
        </w:rPr>
        <w:t xml:space="preserve">za provjeru autentičnosti radova </w:t>
      </w:r>
      <w:proofErr w:type="spellStart"/>
      <w:r w:rsidR="00136207" w:rsidRPr="00136207">
        <w:rPr>
          <w:rStyle w:val="hps"/>
          <w:rFonts w:ascii="Times New Roman" w:hAnsi="Times New Roman"/>
          <w:sz w:val="24"/>
          <w:szCs w:val="24"/>
        </w:rPr>
        <w:t>Turnitin</w:t>
      </w:r>
      <w:proofErr w:type="spellEnd"/>
      <w:r w:rsidR="00136207">
        <w:rPr>
          <w:rStyle w:val="hps"/>
          <w:rFonts w:ascii="Times New Roman" w:hAnsi="Times New Roman"/>
          <w:sz w:val="24"/>
          <w:szCs w:val="24"/>
        </w:rPr>
        <w:t xml:space="preserve"> koji Veleučilište Hrvatsko zagorje Krapina koristi u tu svrhu. </w:t>
      </w:r>
      <w:proofErr w:type="spellStart"/>
      <w:r w:rsidR="00136207">
        <w:rPr>
          <w:rStyle w:val="hps"/>
          <w:rFonts w:ascii="Times New Roman" w:hAnsi="Times New Roman"/>
          <w:sz w:val="24"/>
          <w:szCs w:val="24"/>
        </w:rPr>
        <w:t>Turnitin</w:t>
      </w:r>
      <w:proofErr w:type="spellEnd"/>
      <w:r w:rsidR="00A532B9">
        <w:rPr>
          <w:rStyle w:val="hps"/>
          <w:rFonts w:ascii="Times New Roman" w:hAnsi="Times New Roman"/>
          <w:sz w:val="24"/>
          <w:szCs w:val="24"/>
        </w:rPr>
        <w:t xml:space="preserve"> (</w:t>
      </w:r>
      <w:r w:rsidR="002C5245">
        <w:rPr>
          <w:rStyle w:val="hps"/>
          <w:rFonts w:ascii="Times New Roman" w:hAnsi="Times New Roman"/>
          <w:sz w:val="24"/>
          <w:szCs w:val="24"/>
        </w:rPr>
        <w:t>SRCE, 202</w:t>
      </w:r>
      <w:r w:rsidR="00232688">
        <w:rPr>
          <w:rStyle w:val="hps"/>
          <w:rFonts w:ascii="Times New Roman" w:hAnsi="Times New Roman"/>
          <w:sz w:val="24"/>
          <w:szCs w:val="24"/>
        </w:rPr>
        <w:t>4</w:t>
      </w:r>
      <w:r w:rsidR="00A532B9">
        <w:rPr>
          <w:rStyle w:val="hps"/>
          <w:rFonts w:ascii="Times New Roman" w:hAnsi="Times New Roman"/>
          <w:sz w:val="24"/>
          <w:szCs w:val="24"/>
        </w:rPr>
        <w:t>)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 je jedan od softvera koji je Sveučilišni računski </w:t>
      </w:r>
      <w:r w:rsidR="003C0373">
        <w:rPr>
          <w:rStyle w:val="hps"/>
          <w:rFonts w:ascii="Times New Roman" w:hAnsi="Times New Roman"/>
          <w:sz w:val="24"/>
          <w:szCs w:val="24"/>
        </w:rPr>
        <w:t>centar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 (</w:t>
      </w:r>
      <w:r w:rsidR="003C0373">
        <w:rPr>
          <w:rStyle w:val="hps"/>
          <w:rFonts w:ascii="Times New Roman" w:hAnsi="Times New Roman"/>
          <w:sz w:val="24"/>
          <w:szCs w:val="24"/>
        </w:rPr>
        <w:t>SRCE</w:t>
      </w:r>
      <w:r w:rsidR="00136207">
        <w:rPr>
          <w:rStyle w:val="hps"/>
          <w:rFonts w:ascii="Times New Roman" w:hAnsi="Times New Roman"/>
          <w:sz w:val="24"/>
          <w:szCs w:val="24"/>
        </w:rPr>
        <w:t xml:space="preserve">) nabavio za </w:t>
      </w:r>
      <w:r w:rsidR="00A532B9" w:rsidRPr="00136207">
        <w:rPr>
          <w:rStyle w:val="hps"/>
          <w:rFonts w:ascii="Times New Roman" w:hAnsi="Times New Roman"/>
          <w:sz w:val="24"/>
          <w:szCs w:val="24"/>
        </w:rPr>
        <w:t>provjeru autentičnosti radova</w:t>
      </w:r>
      <w:r w:rsidR="00A532B9">
        <w:rPr>
          <w:rStyle w:val="hps"/>
          <w:rFonts w:ascii="Times New Roman" w:hAnsi="Times New Roman"/>
          <w:sz w:val="24"/>
          <w:szCs w:val="24"/>
        </w:rPr>
        <w:t xml:space="preserve"> za potrebe javnih visokih učilišta Republike Hrvatske.</w:t>
      </w:r>
    </w:p>
    <w:p w14:paraId="02CAC80E" w14:textId="0F1006FB" w:rsidR="00A532B9" w:rsidRDefault="00A532B9" w:rsidP="00B77C95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>Citiranje</w:t>
      </w:r>
      <w:r>
        <w:rPr>
          <w:rStyle w:val="hps"/>
          <w:rFonts w:ascii="Times New Roman" w:hAnsi="Times New Roman"/>
          <w:sz w:val="24"/>
          <w:szCs w:val="24"/>
        </w:rPr>
        <w:t xml:space="preserve">: </w:t>
      </w:r>
      <w:r w:rsidR="003C69EA">
        <w:rPr>
          <w:rStyle w:val="hps"/>
          <w:rFonts w:ascii="Times New Roman" w:hAnsi="Times New Roman"/>
          <w:sz w:val="24"/>
          <w:szCs w:val="24"/>
        </w:rPr>
        <w:t>izravno ili neizravno navođenja tekstnih dijelova, ideja</w:t>
      </w:r>
      <w:r w:rsidR="00D566CF">
        <w:rPr>
          <w:rStyle w:val="hps"/>
          <w:rFonts w:ascii="Times New Roman" w:hAnsi="Times New Roman"/>
          <w:sz w:val="24"/>
          <w:szCs w:val="24"/>
        </w:rPr>
        <w:t>,</w:t>
      </w:r>
      <w:r w:rsidR="003C69EA">
        <w:rPr>
          <w:rStyle w:val="hps"/>
          <w:rFonts w:ascii="Times New Roman" w:hAnsi="Times New Roman"/>
          <w:sz w:val="24"/>
          <w:szCs w:val="24"/>
        </w:rPr>
        <w:t xml:space="preserve"> sadržaja, podataka </w:t>
      </w:r>
      <w:r w:rsidR="00D566CF">
        <w:rPr>
          <w:rStyle w:val="hps"/>
          <w:rFonts w:ascii="Times New Roman" w:hAnsi="Times New Roman"/>
          <w:sz w:val="24"/>
          <w:szCs w:val="24"/>
        </w:rPr>
        <w:t xml:space="preserve">već </w:t>
      </w:r>
      <w:r w:rsidR="003C69EA">
        <w:rPr>
          <w:rStyle w:val="hps"/>
          <w:rFonts w:ascii="Times New Roman" w:hAnsi="Times New Roman"/>
          <w:sz w:val="24"/>
          <w:szCs w:val="24"/>
        </w:rPr>
        <w:t>prije objavljenim u radovima bilo koje vrste i oblika</w:t>
      </w:r>
      <w:r w:rsidR="00B77C95">
        <w:rPr>
          <w:rStyle w:val="hps"/>
          <w:rFonts w:ascii="Times New Roman" w:hAnsi="Times New Roman"/>
          <w:sz w:val="24"/>
          <w:szCs w:val="24"/>
        </w:rPr>
        <w:t xml:space="preserve"> 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</w:t>
      </w:r>
      <w:r w:rsidR="00B77C95">
        <w:rPr>
          <w:rStyle w:val="hps"/>
          <w:rFonts w:ascii="Times New Roman" w:hAnsi="Times New Roman"/>
          <w:sz w:val="24"/>
          <w:szCs w:val="24"/>
        </w:rPr>
        <w:t>).</w:t>
      </w:r>
    </w:p>
    <w:p w14:paraId="279BBB98" w14:textId="18EACD11" w:rsidR="003C69EA" w:rsidRDefault="003C69EA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lastRenderedPageBreak/>
        <w:t>Referenciranje</w:t>
      </w:r>
      <w:r w:rsidR="00B00A63">
        <w:rPr>
          <w:rStyle w:val="hps"/>
          <w:rFonts w:ascii="Times New Roman" w:hAnsi="Times New Roman"/>
          <w:sz w:val="24"/>
          <w:szCs w:val="24"/>
        </w:rPr>
        <w:t xml:space="preserve">: bilo koji korišteni dijelovi iz ne-autorovih izvora: tablice, grafički prikazi, slike, dijelovi elektroničkih izvora, dijelovi ostalih pisanih izvora, podaci (eksperimentalni i mjereni od drugih autora), dokazi, izvodi, zaključci, </w:t>
      </w:r>
      <w:r w:rsidR="00D566CF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B00A63">
        <w:rPr>
          <w:rStyle w:val="hps"/>
          <w:rFonts w:ascii="Times New Roman" w:hAnsi="Times New Roman"/>
          <w:sz w:val="24"/>
          <w:szCs w:val="24"/>
        </w:rPr>
        <w:t>slično</w:t>
      </w:r>
      <w:r w:rsidR="006674DE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C5245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2010).</w:t>
      </w:r>
    </w:p>
    <w:p w14:paraId="0DCE6481" w14:textId="094AC764" w:rsidR="00B00A63" w:rsidRDefault="00B00A63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>Parafraza, parafraziranje</w:t>
      </w:r>
      <w:r>
        <w:rPr>
          <w:rStyle w:val="hps"/>
          <w:rFonts w:ascii="Times New Roman" w:hAnsi="Times New Roman"/>
          <w:sz w:val="24"/>
          <w:szCs w:val="24"/>
        </w:rPr>
        <w:t xml:space="preserve">: približno reproduciranje autorskog rada ili govora u svrhu </w:t>
      </w:r>
      <w:r w:rsidR="006674DE">
        <w:rPr>
          <w:rStyle w:val="hps"/>
          <w:rFonts w:ascii="Times New Roman" w:hAnsi="Times New Roman"/>
          <w:sz w:val="24"/>
          <w:szCs w:val="24"/>
        </w:rPr>
        <w:t>objašnjenja</w:t>
      </w:r>
      <w:r w:rsidR="002C5245">
        <w:rPr>
          <w:rStyle w:val="hps"/>
          <w:rFonts w:ascii="Times New Roman" w:hAnsi="Times New Roman"/>
          <w:sz w:val="24"/>
          <w:szCs w:val="24"/>
        </w:rPr>
        <w:t xml:space="preserve"> 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2010).</w:t>
      </w:r>
    </w:p>
    <w:p w14:paraId="71100599" w14:textId="3C0CC4CF" w:rsidR="006674DE" w:rsidRDefault="006674DE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 xml:space="preserve">Plagiranje, </w:t>
      </w:r>
      <w:proofErr w:type="spellStart"/>
      <w:r w:rsidRPr="00B77C95">
        <w:rPr>
          <w:rStyle w:val="hps"/>
          <w:rFonts w:ascii="Times New Roman" w:hAnsi="Times New Roman"/>
          <w:i/>
          <w:iCs/>
          <w:sz w:val="24"/>
          <w:szCs w:val="24"/>
        </w:rPr>
        <w:t>plagijarizam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: objavljivanje dijelova, ideja i rezultata autorskih sadržaja drugih autora kao svoja</w:t>
      </w:r>
      <w:r w:rsidR="00B77C9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C5245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2C5245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2C5245">
        <w:rPr>
          <w:rStyle w:val="hps"/>
          <w:rFonts w:ascii="Times New Roman" w:hAnsi="Times New Roman"/>
          <w:sz w:val="24"/>
          <w:szCs w:val="24"/>
        </w:rPr>
        <w:t>, 2010)</w:t>
      </w:r>
      <w:r>
        <w:rPr>
          <w:rStyle w:val="hps"/>
          <w:rFonts w:ascii="Times New Roman" w:hAnsi="Times New Roman"/>
          <w:sz w:val="24"/>
          <w:szCs w:val="24"/>
        </w:rPr>
        <w:t xml:space="preserve">. Plagiranje se izbjegava </w:t>
      </w:r>
      <w:r w:rsidR="00B51298">
        <w:rPr>
          <w:rStyle w:val="hps"/>
          <w:rFonts w:ascii="Times New Roman" w:hAnsi="Times New Roman"/>
          <w:sz w:val="24"/>
          <w:szCs w:val="24"/>
        </w:rPr>
        <w:t xml:space="preserve">pravilnim navođenjem izvora. </w:t>
      </w:r>
      <w:proofErr w:type="spellStart"/>
      <w:r w:rsidR="004741B5">
        <w:rPr>
          <w:rStyle w:val="hps"/>
          <w:rFonts w:ascii="Times New Roman" w:hAnsi="Times New Roman"/>
          <w:sz w:val="24"/>
          <w:szCs w:val="24"/>
        </w:rPr>
        <w:t>Plagijarizam</w:t>
      </w:r>
      <w:proofErr w:type="spellEnd"/>
      <w:r w:rsidR="004741B5">
        <w:rPr>
          <w:rStyle w:val="hps"/>
          <w:rFonts w:ascii="Times New Roman" w:hAnsi="Times New Roman"/>
          <w:sz w:val="24"/>
          <w:szCs w:val="24"/>
        </w:rPr>
        <w:t xml:space="preserve"> je suprotan i nedozvoljen u znanstvenoj čestitosti autora (</w:t>
      </w:r>
      <w:r w:rsidR="00073471">
        <w:rPr>
          <w:rStyle w:val="hps"/>
          <w:rFonts w:ascii="Times New Roman" w:hAnsi="Times New Roman"/>
          <w:sz w:val="24"/>
          <w:szCs w:val="24"/>
        </w:rPr>
        <w:t>ZIR 2015</w:t>
      </w:r>
      <w:r w:rsidR="004741B5">
        <w:rPr>
          <w:rStyle w:val="hps"/>
          <w:rFonts w:ascii="Times New Roman" w:hAnsi="Times New Roman"/>
          <w:sz w:val="24"/>
          <w:szCs w:val="24"/>
        </w:rPr>
        <w:t xml:space="preserve">). </w:t>
      </w:r>
      <w:proofErr w:type="spellStart"/>
      <w:r w:rsidR="00B51298">
        <w:rPr>
          <w:rStyle w:val="hps"/>
          <w:rFonts w:ascii="Times New Roman" w:hAnsi="Times New Roman"/>
          <w:sz w:val="24"/>
          <w:szCs w:val="24"/>
        </w:rPr>
        <w:t>Plagijarizam</w:t>
      </w:r>
      <w:proofErr w:type="spellEnd"/>
      <w:r w:rsidR="00B51298">
        <w:rPr>
          <w:rStyle w:val="hps"/>
          <w:rFonts w:ascii="Times New Roman" w:hAnsi="Times New Roman"/>
          <w:sz w:val="24"/>
          <w:szCs w:val="24"/>
        </w:rPr>
        <w:t xml:space="preserve"> je kažnjiv u Republici Hrvatskoj </w:t>
      </w:r>
      <w:r w:rsidR="00B51298" w:rsidRPr="00B51298">
        <w:rPr>
          <w:rStyle w:val="hps"/>
          <w:rFonts w:ascii="Times New Roman" w:hAnsi="Times New Roman"/>
          <w:sz w:val="24"/>
          <w:szCs w:val="24"/>
        </w:rPr>
        <w:t xml:space="preserve">Zakonom o autorskom pravu i srodnim pravima </w:t>
      </w:r>
      <w:r w:rsidR="00455843">
        <w:rPr>
          <w:rStyle w:val="hps"/>
          <w:rFonts w:ascii="Times New Roman" w:hAnsi="Times New Roman"/>
          <w:sz w:val="24"/>
          <w:szCs w:val="24"/>
        </w:rPr>
        <w:t xml:space="preserve">(2021) </w:t>
      </w:r>
      <w:r w:rsidR="00796055">
        <w:rPr>
          <w:rStyle w:val="hps"/>
          <w:rFonts w:ascii="Times New Roman" w:hAnsi="Times New Roman"/>
          <w:sz w:val="24"/>
          <w:szCs w:val="24"/>
        </w:rPr>
        <w:t xml:space="preserve">i </w:t>
      </w:r>
      <w:r w:rsidR="00B51298" w:rsidRPr="00B51298">
        <w:rPr>
          <w:rStyle w:val="hps"/>
          <w:rFonts w:ascii="Times New Roman" w:hAnsi="Times New Roman"/>
          <w:sz w:val="24"/>
          <w:szCs w:val="24"/>
        </w:rPr>
        <w:t>Zakonom o znanstvenoj djelatnosti i visokom obrazovanju</w:t>
      </w:r>
      <w:r w:rsidR="00B51298">
        <w:rPr>
          <w:rStyle w:val="hps"/>
          <w:rFonts w:ascii="Times New Roman" w:hAnsi="Times New Roman"/>
          <w:sz w:val="24"/>
          <w:szCs w:val="24"/>
        </w:rPr>
        <w:t xml:space="preserve"> (</w:t>
      </w:r>
      <w:r w:rsidR="00D566CF">
        <w:rPr>
          <w:rStyle w:val="hps"/>
          <w:rFonts w:ascii="Times New Roman" w:hAnsi="Times New Roman"/>
          <w:sz w:val="24"/>
          <w:szCs w:val="24"/>
        </w:rPr>
        <w:t>2017</w:t>
      </w:r>
      <w:r w:rsidR="00B51298">
        <w:rPr>
          <w:rStyle w:val="hps"/>
          <w:rFonts w:ascii="Times New Roman" w:hAnsi="Times New Roman"/>
          <w:sz w:val="24"/>
          <w:szCs w:val="24"/>
        </w:rPr>
        <w:t>).</w:t>
      </w:r>
    </w:p>
    <w:p w14:paraId="1EAF2100" w14:textId="578C0E5E" w:rsidR="00B77C95" w:rsidRDefault="00E77B91" w:rsidP="00B00A63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 w:rsidRPr="00E77B91">
        <w:rPr>
          <w:rStyle w:val="hps"/>
          <w:rFonts w:ascii="Times New Roman" w:hAnsi="Times New Roman"/>
          <w:i/>
          <w:iCs/>
          <w:sz w:val="24"/>
          <w:szCs w:val="24"/>
        </w:rPr>
        <w:t>Sustavi za citiranje i referenciranje</w:t>
      </w:r>
      <w:r>
        <w:rPr>
          <w:rStyle w:val="hps"/>
          <w:rFonts w:ascii="Times New Roman" w:hAnsi="Times New Roman"/>
          <w:sz w:val="24"/>
          <w:szCs w:val="24"/>
        </w:rPr>
        <w:t xml:space="preserve">: postoji nekoliko opće poznatih i često korištenih sustava (stilova) </w:t>
      </w:r>
      <w:r w:rsidR="00073471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073471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073471">
        <w:rPr>
          <w:rStyle w:val="hps"/>
          <w:rFonts w:ascii="Times New Roman" w:hAnsi="Times New Roman"/>
          <w:sz w:val="24"/>
          <w:szCs w:val="24"/>
        </w:rPr>
        <w:t>, 2010)</w:t>
      </w:r>
      <w:r>
        <w:rPr>
          <w:rStyle w:val="hps"/>
          <w:rFonts w:ascii="Times New Roman" w:hAnsi="Times New Roman"/>
          <w:sz w:val="24"/>
          <w:szCs w:val="24"/>
        </w:rPr>
        <w:t>.</w:t>
      </w:r>
    </w:p>
    <w:p w14:paraId="33B462D7" w14:textId="04C61A7B" w:rsidR="003C69EA" w:rsidRDefault="003C69EA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3EF296DB" w14:textId="5741027D" w:rsidR="004741B5" w:rsidRDefault="00B77C95" w:rsidP="00EB742D">
      <w:pPr>
        <w:pStyle w:val="Odlomakpopisa"/>
        <w:numPr>
          <w:ilvl w:val="1"/>
          <w:numId w:val="1"/>
        </w:numPr>
        <w:spacing w:after="0" w:line="240" w:lineRule="auto"/>
        <w:ind w:left="397" w:hanging="397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 w:rsidRPr="00B77C95">
        <w:rPr>
          <w:rStyle w:val="hps"/>
          <w:rFonts w:ascii="Times New Roman" w:hAnsi="Times New Roman"/>
          <w:b/>
          <w:bCs/>
          <w:sz w:val="24"/>
          <w:szCs w:val="24"/>
        </w:rPr>
        <w:t>Citiranje i referenciranje radova na simpoziju SUSRETI 2020</w:t>
      </w:r>
    </w:p>
    <w:p w14:paraId="29394D95" w14:textId="1E84EE69" w:rsidR="00E77B91" w:rsidRDefault="00E77B91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A8355AA" w14:textId="5F9423BF" w:rsidR="005D7D65" w:rsidRDefault="00E77B91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Radove na simpoziju SUSRETI 202</w:t>
      </w:r>
      <w:r w:rsidR="00232688">
        <w:rPr>
          <w:rStyle w:val="hps"/>
          <w:rFonts w:ascii="Times New Roman" w:hAnsi="Times New Roman"/>
          <w:sz w:val="24"/>
          <w:szCs w:val="24"/>
        </w:rPr>
        <w:t>4</w:t>
      </w:r>
      <w:r>
        <w:rPr>
          <w:rStyle w:val="hps"/>
          <w:rFonts w:ascii="Times New Roman" w:hAnsi="Times New Roman"/>
          <w:sz w:val="24"/>
          <w:szCs w:val="24"/>
        </w:rPr>
        <w:t xml:space="preserve"> treba citirati i referencirati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Harvardskim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stilom </w:t>
      </w:r>
      <w:r w:rsidR="00073471">
        <w:rPr>
          <w:rStyle w:val="hps"/>
          <w:rFonts w:ascii="Times New Roman" w:hAnsi="Times New Roman"/>
          <w:sz w:val="24"/>
          <w:szCs w:val="24"/>
        </w:rPr>
        <w:t>(</w:t>
      </w:r>
      <w:proofErr w:type="spellStart"/>
      <w:r w:rsidR="00073471"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073471">
        <w:rPr>
          <w:rStyle w:val="hps"/>
          <w:rFonts w:ascii="Times New Roman" w:hAnsi="Times New Roman"/>
          <w:sz w:val="24"/>
          <w:szCs w:val="24"/>
        </w:rPr>
        <w:t>, 2010)</w:t>
      </w:r>
      <w:r>
        <w:rPr>
          <w:rStyle w:val="hps"/>
          <w:rFonts w:ascii="Times New Roman" w:hAnsi="Times New Roman"/>
          <w:sz w:val="24"/>
          <w:szCs w:val="24"/>
        </w:rPr>
        <w:t>.</w:t>
      </w:r>
      <w:r w:rsidR="00935CB5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Osnovna je karakteristika:</w:t>
      </w:r>
    </w:p>
    <w:p w14:paraId="6CBAEBD6" w14:textId="62824D8E" w:rsidR="00E77B91" w:rsidRDefault="00E77B91" w:rsidP="00EB742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5D7D65">
        <w:rPr>
          <w:rStyle w:val="hps"/>
          <w:rFonts w:ascii="Times New Roman" w:hAnsi="Times New Roman"/>
          <w:sz w:val="24"/>
          <w:szCs w:val="24"/>
        </w:rPr>
        <w:t xml:space="preserve">u tekstu se navodi u okruglim zagradama prezime autora i godina izdavanja </w:t>
      </w:r>
      <w:r w:rsidR="00E457AD">
        <w:rPr>
          <w:rStyle w:val="hps"/>
          <w:rFonts w:ascii="Times New Roman" w:hAnsi="Times New Roman"/>
          <w:sz w:val="24"/>
          <w:szCs w:val="24"/>
        </w:rPr>
        <w:t xml:space="preserve">citiranog/ </w:t>
      </w:r>
      <w:r w:rsidRPr="005D7D65">
        <w:rPr>
          <w:rStyle w:val="hps"/>
          <w:rFonts w:ascii="Times New Roman" w:hAnsi="Times New Roman"/>
          <w:sz w:val="24"/>
          <w:szCs w:val="24"/>
        </w:rPr>
        <w:t>referenciranog rada</w:t>
      </w:r>
      <w:r w:rsidR="005D7D65">
        <w:rPr>
          <w:rStyle w:val="hps"/>
          <w:rFonts w:ascii="Times New Roman" w:hAnsi="Times New Roman"/>
          <w:sz w:val="24"/>
          <w:szCs w:val="24"/>
        </w:rPr>
        <w:t>,</w:t>
      </w:r>
    </w:p>
    <w:p w14:paraId="4416C99C" w14:textId="24F942B4" w:rsidR="005D7D65" w:rsidRDefault="005D7D65" w:rsidP="00EB742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u popisu literature na kraju rada se navode detaljni podaci </w:t>
      </w:r>
      <w:r w:rsidR="00E457AD">
        <w:rPr>
          <w:rStyle w:val="hps"/>
          <w:rFonts w:ascii="Times New Roman" w:hAnsi="Times New Roman"/>
          <w:sz w:val="24"/>
          <w:szCs w:val="24"/>
        </w:rPr>
        <w:t xml:space="preserve">citiranih i </w:t>
      </w:r>
      <w:r>
        <w:rPr>
          <w:rStyle w:val="hps"/>
          <w:rFonts w:ascii="Times New Roman" w:hAnsi="Times New Roman"/>
          <w:sz w:val="24"/>
          <w:szCs w:val="24"/>
        </w:rPr>
        <w:t>referenciranih radova poredani abecednim redom prezimena prvih autora,</w:t>
      </w:r>
    </w:p>
    <w:p w14:paraId="3845A7E4" w14:textId="2C72E22B" w:rsidR="005D7D65" w:rsidRPr="005D7D65" w:rsidRDefault="005D7D65" w:rsidP="00EB742D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fusnote se koriste samo za dodatna pojašnjenja.</w:t>
      </w:r>
    </w:p>
    <w:p w14:paraId="18390751" w14:textId="77777777" w:rsidR="005D7D65" w:rsidRDefault="005D7D65" w:rsidP="00EB742D">
      <w:pPr>
        <w:spacing w:after="0" w:line="240" w:lineRule="auto"/>
        <w:ind w:left="357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34CF8BD" w14:textId="69EBDAE2" w:rsidR="00B77C95" w:rsidRDefault="00E77B91" w:rsidP="00EB742D">
      <w:pPr>
        <w:spacing w:after="0" w:line="240" w:lineRule="auto"/>
        <w:ind w:left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Primjeri:</w:t>
      </w:r>
    </w:p>
    <w:p w14:paraId="179E285B" w14:textId="544A6C50" w:rsidR="0025420E" w:rsidRPr="0025420E" w:rsidRDefault="00C33ADA" w:rsidP="00EB742D">
      <w:pPr>
        <w:pStyle w:val="Odlomakpopisa"/>
        <w:numPr>
          <w:ilvl w:val="0"/>
          <w:numId w:val="22"/>
        </w:numPr>
        <w:spacing w:after="0" w:line="240" w:lineRule="auto"/>
        <w:ind w:left="357"/>
        <w:jc w:val="both"/>
        <w:rPr>
          <w:rStyle w:val="hps"/>
          <w:rFonts w:ascii="Times New Roman" w:hAnsi="Times New Roman"/>
          <w:sz w:val="24"/>
          <w:szCs w:val="24"/>
        </w:rPr>
      </w:pPr>
      <w:r w:rsidRPr="0025420E">
        <w:rPr>
          <w:rStyle w:val="hps"/>
          <w:rFonts w:ascii="Times New Roman" w:hAnsi="Times New Roman"/>
          <w:sz w:val="24"/>
          <w:szCs w:val="24"/>
        </w:rPr>
        <w:t>Autorovo ime citirano u tekstu</w:t>
      </w:r>
      <w:r w:rsidR="0025420E">
        <w:rPr>
          <w:rStyle w:val="hps"/>
          <w:rFonts w:ascii="Times New Roman" w:hAnsi="Times New Roman"/>
          <w:sz w:val="24"/>
          <w:szCs w:val="24"/>
        </w:rPr>
        <w:t xml:space="preserve"> - </w:t>
      </w:r>
      <w:r w:rsidR="0025420E" w:rsidRPr="0025420E">
        <w:rPr>
          <w:rStyle w:val="hps"/>
          <w:rFonts w:ascii="Times New Roman" w:hAnsi="Times New Roman"/>
          <w:sz w:val="24"/>
          <w:szCs w:val="24"/>
        </w:rPr>
        <w:t>Prezime autora, godi</w:t>
      </w:r>
      <w:r w:rsidR="0025420E">
        <w:rPr>
          <w:rStyle w:val="hps"/>
          <w:rFonts w:ascii="Times New Roman" w:hAnsi="Times New Roman"/>
          <w:sz w:val="24"/>
          <w:szCs w:val="24"/>
        </w:rPr>
        <w:t>na objave rada u zagradi:</w:t>
      </w:r>
    </w:p>
    <w:p w14:paraId="2A0644CC" w14:textId="6C5F1B10" w:rsidR="00C33ADA" w:rsidRPr="006D692F" w:rsidRDefault="00C33AD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U svojem radu Malić (1999) izvještava …</w:t>
      </w:r>
    </w:p>
    <w:p w14:paraId="5CA4BD05" w14:textId="6FC662C9" w:rsidR="00C33ADA" w:rsidRPr="006D692F" w:rsidRDefault="00C33AD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Rezultati ispitivanja su u skladu s rezultatima </w:t>
      </w:r>
      <w:r w:rsidR="004950CA" w:rsidRPr="006D692F">
        <w:rPr>
          <w:rStyle w:val="hps"/>
          <w:rFonts w:ascii="Times New Roman" w:hAnsi="Times New Roman"/>
          <w:sz w:val="24"/>
          <w:szCs w:val="24"/>
        </w:rPr>
        <w:t xml:space="preserve">opisanim 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u </w:t>
      </w:r>
      <w:r w:rsidR="004950CA" w:rsidRPr="006D692F">
        <w:rPr>
          <w:rStyle w:val="hps"/>
          <w:rFonts w:ascii="Times New Roman" w:hAnsi="Times New Roman"/>
          <w:sz w:val="24"/>
          <w:szCs w:val="24"/>
        </w:rPr>
        <w:t xml:space="preserve">knjizi </w:t>
      </w:r>
      <w:r w:rsidRPr="006D692F">
        <w:rPr>
          <w:rStyle w:val="hps"/>
          <w:rFonts w:ascii="Times New Roman" w:hAnsi="Times New Roman"/>
          <w:sz w:val="24"/>
          <w:szCs w:val="24"/>
        </w:rPr>
        <w:t>Balića (2000) …</w:t>
      </w:r>
    </w:p>
    <w:p w14:paraId="4E6F72F2" w14:textId="554E58BD" w:rsidR="00C33ADA" w:rsidRPr="006D692F" w:rsidRDefault="00C33AD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Već ranije su 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Malić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 (199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9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) i 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B</w:t>
      </w:r>
      <w:r w:rsidRPr="006D692F">
        <w:rPr>
          <w:rStyle w:val="hps"/>
          <w:rFonts w:ascii="Times New Roman" w:hAnsi="Times New Roman"/>
          <w:sz w:val="24"/>
          <w:szCs w:val="24"/>
        </w:rPr>
        <w:t>alić (</w:t>
      </w:r>
      <w:r w:rsidR="0025420E" w:rsidRPr="006D692F">
        <w:rPr>
          <w:rStyle w:val="hps"/>
          <w:rFonts w:ascii="Times New Roman" w:hAnsi="Times New Roman"/>
          <w:sz w:val="24"/>
          <w:szCs w:val="24"/>
        </w:rPr>
        <w:t>2000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) </w:t>
      </w:r>
      <w:r w:rsidR="00E22BD7" w:rsidRPr="006D692F">
        <w:rPr>
          <w:rStyle w:val="hps"/>
          <w:rFonts w:ascii="Times New Roman" w:hAnsi="Times New Roman"/>
          <w:sz w:val="24"/>
          <w:szCs w:val="24"/>
        </w:rPr>
        <w:t xml:space="preserve">svojim istraživanjima </w:t>
      </w:r>
      <w:r w:rsidRPr="006D692F">
        <w:rPr>
          <w:rStyle w:val="hps"/>
          <w:rFonts w:ascii="Times New Roman" w:hAnsi="Times New Roman"/>
          <w:sz w:val="24"/>
          <w:szCs w:val="24"/>
        </w:rPr>
        <w:t>dokazali da …</w:t>
      </w:r>
    </w:p>
    <w:p w14:paraId="47529302" w14:textId="4F3FA9A6" w:rsidR="0025420E" w:rsidRPr="006D692F" w:rsidRDefault="0025420E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Referenciranje na rad – Prezime autora i godina objave u zagradama na kraju rečenice.</w:t>
      </w:r>
    </w:p>
    <w:p w14:paraId="585C219D" w14:textId="4C98E6EC" w:rsidR="0025420E" w:rsidRPr="006D692F" w:rsidRDefault="00E22BD7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Uočeno je da su pomoćna sredstva neophodna za uspješni rad (Polić, 2001).</w:t>
      </w:r>
    </w:p>
    <w:p w14:paraId="20DFBAB6" w14:textId="624888A4" w:rsidR="00E22BD7" w:rsidRPr="006D692F" w:rsidRDefault="00E22BD7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Doslovno preuzimanje dijela teksta drugih autora – kao prethodno ali unutar navodnih znakova:</w:t>
      </w:r>
    </w:p>
    <w:p w14:paraId="13AEF81D" w14:textId="06F25DA4" w:rsidR="00E22BD7" w:rsidRPr="006D692F" w:rsidRDefault="00E22BD7" w:rsidP="00EB742D">
      <w:pPr>
        <w:pStyle w:val="Odlomakpopisa"/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(2005) definira: „Vrijednost ispitivanja je nemjerljiva…“ ili </w:t>
      </w:r>
    </w:p>
    <w:p w14:paraId="1AFF08A3" w14:textId="23BE5AEA" w:rsidR="00E22BD7" w:rsidRPr="006D692F" w:rsidRDefault="00E22BD7" w:rsidP="00EB742D">
      <w:pPr>
        <w:pStyle w:val="Odlomakpopisa"/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„Vrijednost ispitivanja je nemjerljiva…“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(2005).</w:t>
      </w:r>
    </w:p>
    <w:p w14:paraId="2C2F3A26" w14:textId="2601E1DE" w:rsidR="00E22BD7" w:rsidRPr="006D692F" w:rsidRDefault="00EC0191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Ako je rad objavljen od neke organizacije – Ime organizacije i godina u zagradi</w:t>
      </w:r>
    </w:p>
    <w:p w14:paraId="3142D306" w14:textId="08059297" w:rsidR="00EC0191" w:rsidRPr="006D692F" w:rsidRDefault="00EC0191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Sveučilište u Zagrebu (201</w:t>
      </w:r>
      <w:r w:rsidR="00D566CF">
        <w:rPr>
          <w:rStyle w:val="hps"/>
          <w:rFonts w:ascii="Times New Roman" w:hAnsi="Times New Roman"/>
          <w:sz w:val="24"/>
          <w:szCs w:val="24"/>
        </w:rPr>
        <w:t>5</w:t>
      </w:r>
      <w:r w:rsidRPr="006D692F">
        <w:rPr>
          <w:rStyle w:val="hps"/>
          <w:rFonts w:ascii="Times New Roman" w:hAnsi="Times New Roman"/>
          <w:sz w:val="24"/>
          <w:szCs w:val="24"/>
        </w:rPr>
        <w:t>) je objavilo …</w:t>
      </w:r>
    </w:p>
    <w:p w14:paraId="0248C436" w14:textId="437B2C5D" w:rsidR="00E22BD7" w:rsidRPr="006D692F" w:rsidRDefault="00EC0191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Tablice, slike, grafički prikazi – broj, naziv, objašnjenje, izvor na kraju:</w:t>
      </w:r>
    </w:p>
    <w:p w14:paraId="6761D189" w14:textId="712E9D80" w:rsidR="00EC0191" w:rsidRPr="006D692F" w:rsidRDefault="002B1A92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Prikazano u sekciji 2.</w:t>
      </w:r>
    </w:p>
    <w:p w14:paraId="245D1D1B" w14:textId="2FC7D556" w:rsidR="00796055" w:rsidRPr="006D692F" w:rsidRDefault="00796055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Pravilnik – naziv pravilnika, godina objavljivanja</w:t>
      </w:r>
    </w:p>
    <w:p w14:paraId="5CCC5604" w14:textId="531A43E0" w:rsidR="00796055" w:rsidRPr="00EC0191" w:rsidRDefault="00796055" w:rsidP="00EB742D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…(Pravilnik o zaštiti podataka, 2018)</w:t>
      </w:r>
    </w:p>
    <w:p w14:paraId="07FA9E3B" w14:textId="77777777" w:rsidR="007C4DCB" w:rsidRDefault="007C4DCB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A55E326" w14:textId="2A822ECD" w:rsidR="007C4DCB" w:rsidRDefault="007C4DCB" w:rsidP="00810861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Navođenje </w:t>
      </w:r>
      <w:r w:rsidR="00E457AD">
        <w:rPr>
          <w:rStyle w:val="hps"/>
          <w:rFonts w:ascii="Times New Roman" w:hAnsi="Times New Roman"/>
          <w:sz w:val="24"/>
          <w:szCs w:val="24"/>
        </w:rPr>
        <w:t xml:space="preserve">citiranja i </w:t>
      </w:r>
      <w:r>
        <w:rPr>
          <w:rStyle w:val="hps"/>
          <w:rFonts w:ascii="Times New Roman" w:hAnsi="Times New Roman"/>
          <w:sz w:val="24"/>
          <w:szCs w:val="24"/>
        </w:rPr>
        <w:t>referenci</w:t>
      </w:r>
      <w:r w:rsidR="00810861">
        <w:rPr>
          <w:rStyle w:val="hps"/>
          <w:rFonts w:ascii="Times New Roman" w:hAnsi="Times New Roman"/>
          <w:sz w:val="24"/>
          <w:szCs w:val="24"/>
        </w:rPr>
        <w:t>ja</w:t>
      </w:r>
      <w:r>
        <w:rPr>
          <w:rStyle w:val="hps"/>
          <w:rFonts w:ascii="Times New Roman" w:hAnsi="Times New Roman"/>
          <w:sz w:val="24"/>
          <w:szCs w:val="24"/>
        </w:rPr>
        <w:t xml:space="preserve"> u literaturi</w:t>
      </w:r>
      <w:r w:rsidR="00810861">
        <w:rPr>
          <w:rStyle w:val="hps"/>
          <w:rFonts w:ascii="Times New Roman" w:hAnsi="Times New Roman"/>
          <w:sz w:val="24"/>
          <w:szCs w:val="24"/>
        </w:rPr>
        <w:t xml:space="preserve"> - o</w:t>
      </w:r>
      <w:r>
        <w:rPr>
          <w:rStyle w:val="hps"/>
          <w:rFonts w:ascii="Times New Roman" w:hAnsi="Times New Roman"/>
          <w:sz w:val="24"/>
          <w:szCs w:val="24"/>
        </w:rPr>
        <w:t>snovna karakteristika da se abecednim redom navode svi izvori prema prezimenu prvog autora ili imena organizacije</w:t>
      </w:r>
      <w:r w:rsidR="00D566CF">
        <w:rPr>
          <w:rStyle w:val="hps"/>
          <w:rFonts w:ascii="Times New Roman" w:hAnsi="Times New Roman"/>
          <w:sz w:val="24"/>
          <w:szCs w:val="24"/>
        </w:rPr>
        <w:t>.</w:t>
      </w:r>
    </w:p>
    <w:p w14:paraId="21C4458F" w14:textId="77777777" w:rsidR="007C4DCB" w:rsidRDefault="007C4DCB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6F76AE9C" w14:textId="0F8C1280" w:rsidR="007C4DCB" w:rsidRDefault="007C4DCB" w:rsidP="00810861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Primjeri:</w:t>
      </w:r>
    </w:p>
    <w:p w14:paraId="0BAE6FA7" w14:textId="68FF3FBD" w:rsidR="007C4DCB" w:rsidRPr="006D692F" w:rsidRDefault="007C4DCB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Knjig</w:t>
      </w:r>
      <w:r w:rsidR="007F1A9E" w:rsidRPr="006D692F">
        <w:rPr>
          <w:rStyle w:val="hps"/>
          <w:rFonts w:ascii="Times New Roman" w:hAnsi="Times New Roman"/>
          <w:sz w:val="24"/>
          <w:szCs w:val="24"/>
        </w:rPr>
        <w:t>a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 – Autor, Inicijal imena, (godina),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Naslov knjige</w:t>
      </w:r>
      <w:r w:rsidR="00BB46A7" w:rsidRPr="006D692F">
        <w:rPr>
          <w:rStyle w:val="hps"/>
          <w:rFonts w:ascii="Times New Roman" w:hAnsi="Times New Roman"/>
          <w:sz w:val="24"/>
          <w:szCs w:val="24"/>
        </w:rPr>
        <w:t>, Izdanje (samo ako nije prvo), Mjesto izdavanja knjige: Izdavač.</w:t>
      </w:r>
    </w:p>
    <w:p w14:paraId="4DAF6D13" w14:textId="62C13087" w:rsidR="007C4DCB" w:rsidRPr="006D692F" w:rsidRDefault="007C4DCB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Balić, A., (2000), </w:t>
      </w:r>
      <w:r w:rsidR="004950CA" w:rsidRPr="006D692F">
        <w:rPr>
          <w:rStyle w:val="hps"/>
          <w:rFonts w:ascii="Times New Roman" w:hAnsi="Times New Roman"/>
          <w:i/>
          <w:iCs/>
          <w:sz w:val="24"/>
          <w:szCs w:val="24"/>
        </w:rPr>
        <w:t>Istraživanja</w:t>
      </w:r>
      <w:r w:rsidR="004950CA" w:rsidRPr="006D692F">
        <w:rPr>
          <w:rStyle w:val="hps"/>
          <w:rFonts w:ascii="Times New Roman" w:hAnsi="Times New Roman"/>
          <w:sz w:val="24"/>
          <w:szCs w:val="24"/>
        </w:rPr>
        <w:t>, Zagreb: Najbolja štampa</w:t>
      </w:r>
      <w:r w:rsidR="002177C4" w:rsidRPr="006D692F">
        <w:rPr>
          <w:rStyle w:val="hps"/>
          <w:rFonts w:ascii="Times New Roman" w:hAnsi="Times New Roman"/>
          <w:sz w:val="24"/>
          <w:szCs w:val="24"/>
        </w:rPr>
        <w:t>rija.</w:t>
      </w:r>
    </w:p>
    <w:p w14:paraId="1971E97C" w14:textId="1092D5BB" w:rsidR="002177C4" w:rsidRPr="006D692F" w:rsidRDefault="002177C4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Polić, D.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Šolić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K., (2001),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Upute za pisanje</w:t>
      </w:r>
      <w:r w:rsidRPr="006D692F">
        <w:rPr>
          <w:rStyle w:val="hps"/>
          <w:rFonts w:ascii="Times New Roman" w:hAnsi="Times New Roman"/>
          <w:sz w:val="24"/>
          <w:szCs w:val="24"/>
        </w:rPr>
        <w:t>, Osijek: Osječki izdavač udžbenika.</w:t>
      </w:r>
    </w:p>
    <w:p w14:paraId="6C1E104B" w14:textId="4FD49204" w:rsidR="002177C4" w:rsidRPr="006D692F" w:rsidRDefault="002177C4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Zolić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J.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ost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(1999),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Povijest Grada</w:t>
      </w:r>
      <w:r w:rsidR="00482383" w:rsidRPr="006D692F">
        <w:rPr>
          <w:rStyle w:val="hps"/>
          <w:rFonts w:ascii="Times New Roman" w:hAnsi="Times New Roman"/>
          <w:sz w:val="24"/>
          <w:szCs w:val="24"/>
        </w:rPr>
        <w:t>,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 Krapina: Izdavač d.o.o.</w:t>
      </w:r>
    </w:p>
    <w:p w14:paraId="0645E82C" w14:textId="3C13135D" w:rsidR="002177C4" w:rsidRPr="006D692F" w:rsidRDefault="00482383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Žolić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N. urednici, (2011),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Zbornik radova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Krapina: Izdavač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d.o.o</w:t>
      </w:r>
      <w:proofErr w:type="spellEnd"/>
    </w:p>
    <w:p w14:paraId="6F9D97CB" w14:textId="47054C75" w:rsidR="007F1A9E" w:rsidRPr="006D692F" w:rsidRDefault="00482383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lastRenderedPageBreak/>
        <w:t>Stranica ili poglavlje knjige, osobito za tablice i grafičke prikaze</w:t>
      </w:r>
    </w:p>
    <w:p w14:paraId="1850B747" w14:textId="4F9E7B44" w:rsidR="007C4DCB" w:rsidRPr="006D692F" w:rsidRDefault="00482383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Malić, B. (1999), </w:t>
      </w:r>
      <w:r w:rsidR="00B166AF" w:rsidRPr="006D692F">
        <w:rPr>
          <w:rStyle w:val="hps"/>
          <w:rFonts w:ascii="Times New Roman" w:hAnsi="Times New Roman"/>
          <w:i/>
          <w:iCs/>
          <w:sz w:val="24"/>
          <w:szCs w:val="24"/>
        </w:rPr>
        <w:t>Statistička analiza teksta</w:t>
      </w:r>
      <w:r w:rsidR="00B166AF" w:rsidRPr="006D692F">
        <w:rPr>
          <w:rStyle w:val="hps"/>
          <w:rFonts w:ascii="Times New Roman" w:hAnsi="Times New Roman"/>
          <w:sz w:val="24"/>
          <w:szCs w:val="24"/>
        </w:rPr>
        <w:t>, Zagreb: Najbolja štamparija, str. 99.</w:t>
      </w:r>
    </w:p>
    <w:p w14:paraId="0DEBD1E6" w14:textId="60E2B241" w:rsidR="00B166AF" w:rsidRPr="006D692F" w:rsidRDefault="00B166AF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Elektronička knjiga u bazi podataka – Autor, Inicijal imena, (godina),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Naslov knjige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Mjesto izdavanja e-knjige: Izdavač,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preko Naziv baze podataka, &lt;URL za tu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knigu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&gt;</w:t>
      </w:r>
      <w:r w:rsidR="00A575BC" w:rsidRPr="006D692F">
        <w:rPr>
          <w:rStyle w:val="hps"/>
          <w:rFonts w:ascii="Times New Roman" w:hAnsi="Times New Roman"/>
          <w:sz w:val="24"/>
          <w:szCs w:val="24"/>
        </w:rPr>
        <w:t xml:space="preserve">, </w:t>
      </w:r>
      <w:bookmarkStart w:id="1" w:name="_Hlk96339436"/>
      <w:r w:rsidR="00A575BC" w:rsidRPr="006D692F">
        <w:rPr>
          <w:rStyle w:val="hps"/>
          <w:rFonts w:ascii="Times New Roman" w:hAnsi="Times New Roman"/>
          <w:sz w:val="24"/>
          <w:szCs w:val="24"/>
        </w:rPr>
        <w:t>[datum pristupa].</w:t>
      </w:r>
      <w:bookmarkEnd w:id="1"/>
    </w:p>
    <w:p w14:paraId="70FE4879" w14:textId="02AA2FA4" w:rsidR="00B166AF" w:rsidRPr="006D692F" w:rsidRDefault="00A575BC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Galić, T., (2005),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Najbolje godine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3.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izd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Zabok: Nakladnik,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preko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NetKnjiga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, &lt;www.netknjiga.com&gt;, [15.12.2005.].</w:t>
      </w:r>
    </w:p>
    <w:p w14:paraId="55F245BF" w14:textId="5ABE85C7" w:rsidR="00A575BC" w:rsidRPr="006D692F" w:rsidRDefault="00A575BC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Članak </w:t>
      </w:r>
      <w:bookmarkStart w:id="2" w:name="_Hlk96339229"/>
      <w:r w:rsidRPr="006D692F">
        <w:rPr>
          <w:rStyle w:val="hps"/>
          <w:rFonts w:ascii="Times New Roman" w:hAnsi="Times New Roman"/>
          <w:sz w:val="24"/>
          <w:szCs w:val="24"/>
        </w:rPr>
        <w:t>objavljen u znanstvenom ili stručnom časopisu – Autor, Inicijali imena, (godina), Naziv</w:t>
      </w:r>
      <w:r w:rsidR="00BA2EBF"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članka,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Puni naziv časopisa</w:t>
      </w:r>
      <w:r w:rsidRPr="006D692F">
        <w:rPr>
          <w:rStyle w:val="hps"/>
          <w:rFonts w:ascii="Times New Roman" w:hAnsi="Times New Roman"/>
          <w:sz w:val="24"/>
          <w:szCs w:val="24"/>
        </w:rPr>
        <w:t>, Volumen (</w:t>
      </w:r>
      <w:r w:rsidR="00C55B93" w:rsidRPr="006D692F">
        <w:rPr>
          <w:rStyle w:val="hps"/>
          <w:rFonts w:ascii="Times New Roman" w:hAnsi="Times New Roman"/>
          <w:sz w:val="24"/>
          <w:szCs w:val="24"/>
        </w:rPr>
        <w:t>b</w:t>
      </w:r>
      <w:r w:rsidRPr="006D692F">
        <w:rPr>
          <w:rStyle w:val="hps"/>
          <w:rFonts w:ascii="Times New Roman" w:hAnsi="Times New Roman"/>
          <w:sz w:val="24"/>
          <w:szCs w:val="24"/>
        </w:rPr>
        <w:t>roj), stranice</w:t>
      </w:r>
      <w:bookmarkEnd w:id="2"/>
    </w:p>
    <w:p w14:paraId="3E7F212D" w14:textId="3198C51B" w:rsidR="00B166AF" w:rsidRPr="006D692F" w:rsidRDefault="00BA2EBF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J., Ispitivanja plastičnih materijala,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Zanimljivosti iz tehnike</w:t>
      </w:r>
      <w:r w:rsidRPr="006D692F">
        <w:rPr>
          <w:rStyle w:val="hps"/>
          <w:rFonts w:ascii="Times New Roman" w:hAnsi="Times New Roman"/>
          <w:sz w:val="24"/>
          <w:szCs w:val="24"/>
        </w:rPr>
        <w:t>, 12 (3)</w:t>
      </w:r>
      <w:r w:rsidR="00C55B93" w:rsidRPr="006D692F">
        <w:rPr>
          <w:rStyle w:val="hps"/>
          <w:rFonts w:ascii="Times New Roman" w:hAnsi="Times New Roman"/>
          <w:sz w:val="24"/>
          <w:szCs w:val="24"/>
        </w:rPr>
        <w:t>, str. 33-44.</w:t>
      </w:r>
    </w:p>
    <w:p w14:paraId="676E72E8" w14:textId="40BE1B43" w:rsidR="00B166AF" w:rsidRPr="006D692F" w:rsidRDefault="00C55B93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Elektronički oblik članka objavljenog u znanstvenom ili stručnom časopisu – Autor, Inicijali imena, (godina), Naziv članka,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Puni naziv časopisa</w:t>
      </w:r>
      <w:r w:rsidRPr="006D692F">
        <w:rPr>
          <w:rStyle w:val="hps"/>
          <w:rFonts w:ascii="Times New Roman" w:hAnsi="Times New Roman"/>
          <w:sz w:val="24"/>
          <w:szCs w:val="24"/>
        </w:rPr>
        <w:t>, [Vrsta medija], Volumen (broj), stranice, &lt;raspoloživo na: URL&gt;, [datum pristupa].</w:t>
      </w:r>
    </w:p>
    <w:p w14:paraId="2687E993" w14:textId="69BAEBA3" w:rsidR="00C55B93" w:rsidRPr="006D692F" w:rsidRDefault="00783E78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Nalić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M., (2006), Uporaba drva,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Tehnologije</w:t>
      </w:r>
      <w:r w:rsidRPr="006D692F">
        <w:rPr>
          <w:rStyle w:val="hps"/>
          <w:rFonts w:ascii="Times New Roman" w:hAnsi="Times New Roman"/>
          <w:sz w:val="24"/>
          <w:szCs w:val="24"/>
        </w:rPr>
        <w:t>, [online], 14 (2), &lt;raspoloživo na: http//www.tehnologije.com&gt;, 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2134B7" w:rsidRPr="006D692F">
        <w:rPr>
          <w:rStyle w:val="hps"/>
          <w:rFonts w:ascii="Times New Roman" w:hAnsi="Times New Roman"/>
          <w:sz w:val="24"/>
          <w:szCs w:val="24"/>
        </w:rPr>
        <w:t>12.5.2006.].</w:t>
      </w:r>
    </w:p>
    <w:p w14:paraId="0BD16C25" w14:textId="6B323D3A" w:rsidR="004950CA" w:rsidRPr="006D692F" w:rsidRDefault="002134B7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Znanstveni i stručni rad u konferencijskom zborniku – Autor, Inicijali imena, (godina), Naslov rada, Urednik ili naziv organizacije, Naslov zbornika ili naziv konferencije, Mjesto održavanja konferencije, Datum održavanja, Mjesto izdavanja: nakladnik, stranice od – do.</w:t>
      </w:r>
    </w:p>
    <w:p w14:paraId="1C499CC2" w14:textId="14A57D8E" w:rsidR="002134B7" w:rsidRPr="006D692F" w:rsidRDefault="008B315A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Ilakovac V., (2011), Tekstna analiza izjava u repozitoriju </w:t>
      </w:r>
      <w:proofErr w:type="spellStart"/>
      <w:r w:rsidRPr="006D692F">
        <w:rPr>
          <w:rFonts w:ascii="Times New Roman" w:hAnsi="Times New Roman"/>
          <w:sz w:val="24"/>
          <w:szCs w:val="24"/>
        </w:rPr>
        <w:t>EuroRec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-a, </w:t>
      </w:r>
      <w:proofErr w:type="spellStart"/>
      <w:r w:rsidRPr="006D692F">
        <w:rPr>
          <w:rFonts w:ascii="Times New Roman" w:hAnsi="Times New Roman"/>
          <w:sz w:val="24"/>
          <w:szCs w:val="24"/>
        </w:rPr>
        <w:t>ur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. Hercigonja M. i ostali, </w:t>
      </w:r>
      <w:r w:rsidRPr="006D692F">
        <w:rPr>
          <w:rFonts w:ascii="Times New Roman" w:hAnsi="Times New Roman"/>
          <w:i/>
          <w:iCs/>
          <w:sz w:val="24"/>
          <w:szCs w:val="24"/>
        </w:rPr>
        <w:t>Zbornik radova 10. simpozija HDMI Medicinska informatika 2011</w:t>
      </w:r>
      <w:r w:rsidRPr="006D692F">
        <w:rPr>
          <w:rFonts w:ascii="Times New Roman" w:hAnsi="Times New Roman"/>
          <w:sz w:val="24"/>
          <w:szCs w:val="24"/>
        </w:rPr>
        <w:t xml:space="preserve">, Varaždin, Hrvatska, </w:t>
      </w:r>
      <w:bookmarkStart w:id="3" w:name="_Hlk96341887"/>
      <w:r w:rsidR="00E27616" w:rsidRPr="006D692F">
        <w:rPr>
          <w:rFonts w:ascii="Times New Roman" w:hAnsi="Times New Roman"/>
          <w:sz w:val="24"/>
          <w:szCs w:val="24"/>
        </w:rPr>
        <w:t>23-27. listopada 2011., Zagreb: HDMI</w:t>
      </w:r>
      <w:bookmarkEnd w:id="3"/>
      <w:r w:rsidR="00E27616" w:rsidRPr="006D692F">
        <w:rPr>
          <w:rFonts w:ascii="Times New Roman" w:hAnsi="Times New Roman"/>
          <w:sz w:val="24"/>
          <w:szCs w:val="24"/>
        </w:rPr>
        <w:t>, str. 34-39.</w:t>
      </w:r>
    </w:p>
    <w:p w14:paraId="21568F80" w14:textId="5D615AE8" w:rsidR="002134B7" w:rsidRPr="006D692F" w:rsidRDefault="00E27616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Diplomski rad, disertacija – Autor, Inicijal imena, Naslov rada, Vrsta rada, Fakultet, Sveučilište.</w:t>
      </w:r>
    </w:p>
    <w:p w14:paraId="643493FD" w14:textId="1A0CD856" w:rsidR="00E27616" w:rsidRPr="006D692F" w:rsidRDefault="00E27616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Žanić, B., (2007), </w:t>
      </w:r>
      <w:proofErr w:type="spellStart"/>
      <w:r w:rsidRPr="006D692F">
        <w:rPr>
          <w:rFonts w:ascii="Times New Roman" w:hAnsi="Times New Roman"/>
          <w:i/>
          <w:iCs/>
          <w:sz w:val="24"/>
          <w:szCs w:val="24"/>
        </w:rPr>
        <w:t>Mulitmedijski</w:t>
      </w:r>
      <w:proofErr w:type="spellEnd"/>
      <w:r w:rsidRPr="006D692F">
        <w:rPr>
          <w:rFonts w:ascii="Times New Roman" w:hAnsi="Times New Roman"/>
          <w:i/>
          <w:iCs/>
          <w:sz w:val="24"/>
          <w:szCs w:val="24"/>
        </w:rPr>
        <w:t xml:space="preserve"> prijenos u mobilnim mrežama</w:t>
      </w:r>
      <w:r w:rsidRPr="006D692F">
        <w:rPr>
          <w:rFonts w:ascii="Times New Roman" w:hAnsi="Times New Roman"/>
          <w:sz w:val="24"/>
          <w:szCs w:val="24"/>
        </w:rPr>
        <w:t>, Diplomski rad, Fakultet organizacije i informatike, Sveučilište u Zagrebu.</w:t>
      </w:r>
    </w:p>
    <w:p w14:paraId="79F2273E" w14:textId="3FD2D9FA" w:rsidR="002134B7" w:rsidRPr="006D692F" w:rsidRDefault="004F707F" w:rsidP="00EB742D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Citiranje zakona, pravilnika i uputa - </w:t>
      </w:r>
      <w:r w:rsidR="00ED11F3" w:rsidRPr="006D692F">
        <w:rPr>
          <w:rStyle w:val="hps"/>
          <w:rFonts w:ascii="Times New Roman" w:hAnsi="Times New Roman"/>
          <w:sz w:val="24"/>
          <w:szCs w:val="24"/>
        </w:rPr>
        <w:t xml:space="preserve">Naslov publikacije u kojoj je zakon objavljen (godina izdavanja) </w:t>
      </w:r>
      <w:r w:rsidR="00ED11F3" w:rsidRPr="006D692F">
        <w:rPr>
          <w:rStyle w:val="hps"/>
          <w:rFonts w:ascii="Times New Roman" w:hAnsi="Times New Roman"/>
          <w:i/>
          <w:iCs/>
          <w:sz w:val="24"/>
          <w:szCs w:val="24"/>
        </w:rPr>
        <w:t>Naslov zakona: podnaslov</w:t>
      </w:r>
      <w:r w:rsidR="00ED11F3" w:rsidRPr="006D692F">
        <w:rPr>
          <w:rStyle w:val="hps"/>
          <w:rFonts w:ascii="Times New Roman" w:hAnsi="Times New Roman"/>
          <w:sz w:val="24"/>
          <w:szCs w:val="24"/>
        </w:rPr>
        <w:t>. Mjesto izdavanja: Nakladnik, oznaka sveska/godišta (broj), str. početna‐završna.</w:t>
      </w:r>
    </w:p>
    <w:p w14:paraId="321DD0E6" w14:textId="670DFB78" w:rsidR="00ED11F3" w:rsidRPr="006D692F" w:rsidRDefault="00ED11F3" w:rsidP="00EB742D">
      <w:pPr>
        <w:spacing w:after="0" w:line="240" w:lineRule="auto"/>
        <w:ind w:left="714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Narodne novine (1992)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Zakon o visokim učilištima</w:t>
      </w:r>
      <w:r w:rsidRPr="006D692F">
        <w:rPr>
          <w:rStyle w:val="hps"/>
          <w:rFonts w:ascii="Times New Roman" w:hAnsi="Times New Roman"/>
          <w:sz w:val="24"/>
          <w:szCs w:val="24"/>
        </w:rPr>
        <w:t>. Zagreb: Narodne novine d.d., 49 (1), str. 2142‐2159.</w:t>
      </w:r>
    </w:p>
    <w:p w14:paraId="6073EEF4" w14:textId="16A2A637" w:rsidR="002134B7" w:rsidRPr="006D692F" w:rsidRDefault="00ED11F3" w:rsidP="00EB742D">
      <w:pPr>
        <w:pStyle w:val="Odlomakpopisa"/>
        <w:numPr>
          <w:ilvl w:val="0"/>
          <w:numId w:val="22"/>
        </w:numPr>
        <w:spacing w:after="0" w:line="240" w:lineRule="auto"/>
        <w:ind w:left="357" w:hanging="357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Citiranje web izvora - Autor, Inicijal imena, (Godina objave), Naslov dokumenta ili stranice. [medij],  &lt;raspoloživo na: URL sadržaja&gt;, [datum pristupa sadržaju].</w:t>
      </w:r>
    </w:p>
    <w:p w14:paraId="0D376578" w14:textId="0F82772C" w:rsidR="00ED11F3" w:rsidRDefault="00ED11F3" w:rsidP="00EB742D">
      <w:pPr>
        <w:spacing w:after="0" w:line="240" w:lineRule="auto"/>
        <w:ind w:left="360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Tesco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Plc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(2002),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Annual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Report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financial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statements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2002. [Internet], &lt;raspoloživo na:</w:t>
      </w:r>
      <w:hyperlink r:id="rId9" w:history="1">
        <w:r w:rsidR="007C48A5" w:rsidRPr="006D692F">
          <w:rPr>
            <w:rStyle w:val="Hiperveza"/>
            <w:sz w:val="24"/>
            <w:szCs w:val="24"/>
          </w:rPr>
          <w:t>http://81.201.142.254/Presentresults/Results2001_02/Prelims/Report/</w:t>
        </w:r>
      </w:hyperlink>
      <w:r w:rsidR="007C48A5" w:rsidRPr="006D692F">
        <w:rPr>
          <w:rStyle w:val="hps"/>
          <w:rFonts w:ascii="Times New Roman" w:hAnsi="Times New Roman"/>
          <w:sz w:val="24"/>
          <w:szCs w:val="24"/>
        </w:rPr>
        <w:t xml:space="preserve">&gt;, </w:t>
      </w:r>
      <w:r w:rsidRPr="006D692F">
        <w:rPr>
          <w:rStyle w:val="hps"/>
          <w:rFonts w:ascii="Times New Roman" w:hAnsi="Times New Roman"/>
          <w:sz w:val="24"/>
          <w:szCs w:val="24"/>
        </w:rPr>
        <w:t>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18 12. 2005].</w:t>
      </w:r>
      <w:r w:rsidRPr="00ED11F3">
        <w:rPr>
          <w:rStyle w:val="hps"/>
          <w:rFonts w:ascii="Times New Roman" w:hAnsi="Times New Roman"/>
          <w:sz w:val="24"/>
          <w:szCs w:val="24"/>
        </w:rPr>
        <w:t xml:space="preserve"> </w:t>
      </w:r>
    </w:p>
    <w:p w14:paraId="340C5BC9" w14:textId="598E8CEE" w:rsidR="00ED11F3" w:rsidRDefault="00ED11F3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CC16758" w14:textId="2DC5865D" w:rsidR="00BD1C0E" w:rsidRDefault="002C5245" w:rsidP="00810861">
      <w:pPr>
        <w:spacing w:after="0" w:line="240" w:lineRule="auto"/>
        <w:ind w:firstLine="35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>P</w:t>
      </w:r>
      <w:r w:rsidR="00BD1C0E">
        <w:rPr>
          <w:rStyle w:val="hps"/>
          <w:rFonts w:ascii="Times New Roman" w:hAnsi="Times New Roman"/>
          <w:sz w:val="24"/>
          <w:szCs w:val="24"/>
        </w:rPr>
        <w:t xml:space="preserve">opis literature </w:t>
      </w:r>
      <w:r>
        <w:rPr>
          <w:rStyle w:val="hps"/>
          <w:rFonts w:ascii="Times New Roman" w:hAnsi="Times New Roman"/>
          <w:sz w:val="24"/>
          <w:szCs w:val="24"/>
        </w:rPr>
        <w:t xml:space="preserve">samo </w:t>
      </w:r>
      <w:r w:rsidR="00BD1C0E">
        <w:rPr>
          <w:rStyle w:val="hps"/>
          <w:rFonts w:ascii="Times New Roman" w:hAnsi="Times New Roman"/>
          <w:sz w:val="24"/>
          <w:szCs w:val="24"/>
        </w:rPr>
        <w:t>uz ovaj odjeljak izgleda ovako:</w:t>
      </w:r>
    </w:p>
    <w:p w14:paraId="2B470BF9" w14:textId="04607760" w:rsidR="002C5245" w:rsidRPr="00810861" w:rsidRDefault="002C5245" w:rsidP="00810861">
      <w:pPr>
        <w:spacing w:before="120" w:after="0" w:line="240" w:lineRule="auto"/>
        <w:jc w:val="both"/>
        <w:rPr>
          <w:rStyle w:val="hps"/>
          <w:rFonts w:ascii="Times New Roman" w:hAnsi="Times New Roman"/>
          <w:i/>
          <w:iCs/>
          <w:sz w:val="24"/>
          <w:szCs w:val="24"/>
        </w:rPr>
      </w:pPr>
      <w:r w:rsidRPr="00810861">
        <w:rPr>
          <w:rStyle w:val="hps"/>
          <w:rFonts w:ascii="Times New Roman" w:hAnsi="Times New Roman"/>
          <w:i/>
          <w:iCs/>
          <w:sz w:val="24"/>
          <w:szCs w:val="24"/>
        </w:rPr>
        <w:t>Literatura</w:t>
      </w:r>
      <w:r w:rsidR="00810861" w:rsidRPr="00810861">
        <w:rPr>
          <w:rStyle w:val="hps"/>
          <w:rFonts w:ascii="Times New Roman" w:hAnsi="Times New Roman"/>
          <w:i/>
          <w:iCs/>
          <w:sz w:val="24"/>
          <w:szCs w:val="24"/>
        </w:rPr>
        <w:t>:</w:t>
      </w:r>
    </w:p>
    <w:p w14:paraId="3F90ADE4" w14:textId="33BC407A" w:rsidR="00BD1C0E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Balić, A., (2000),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Istraživanja</w:t>
      </w:r>
      <w:r w:rsidRPr="006D692F">
        <w:rPr>
          <w:rStyle w:val="hps"/>
          <w:rFonts w:ascii="Times New Roman" w:hAnsi="Times New Roman"/>
          <w:sz w:val="24"/>
          <w:szCs w:val="24"/>
        </w:rPr>
        <w:t>, Zagreb: Najbolja štamparija</w:t>
      </w:r>
    </w:p>
    <w:p w14:paraId="4008702B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J., Ispitivanja plastičnih materijala,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Zanimljivosti iz tehnike</w:t>
      </w:r>
      <w:r w:rsidRPr="006D692F">
        <w:rPr>
          <w:rStyle w:val="hps"/>
          <w:rFonts w:ascii="Times New Roman" w:hAnsi="Times New Roman"/>
          <w:sz w:val="24"/>
          <w:szCs w:val="24"/>
        </w:rPr>
        <w:t>, 12 (3), str. 33-44.</w:t>
      </w:r>
    </w:p>
    <w:p w14:paraId="5EAF99C1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Galić, T., (2005),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Najbolje godine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3.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izd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Zabok: Nakladnik,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preko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NetKnjiga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, &lt;www.netknjiga.com&gt;, [15.12.2005.].</w:t>
      </w:r>
    </w:p>
    <w:p w14:paraId="0E15229C" w14:textId="283B918D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Ilakovac V., (2011), Tekstna analiza izjava u repozitoriju </w:t>
      </w:r>
      <w:proofErr w:type="spellStart"/>
      <w:r w:rsidRPr="006D692F">
        <w:rPr>
          <w:rFonts w:ascii="Times New Roman" w:hAnsi="Times New Roman"/>
          <w:sz w:val="24"/>
          <w:szCs w:val="24"/>
        </w:rPr>
        <w:t>EuroRec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-a, </w:t>
      </w:r>
      <w:proofErr w:type="spellStart"/>
      <w:r w:rsidRPr="006D692F">
        <w:rPr>
          <w:rFonts w:ascii="Times New Roman" w:hAnsi="Times New Roman"/>
          <w:sz w:val="24"/>
          <w:szCs w:val="24"/>
        </w:rPr>
        <w:t>ur</w:t>
      </w:r>
      <w:proofErr w:type="spellEnd"/>
      <w:r w:rsidRPr="006D692F">
        <w:rPr>
          <w:rFonts w:ascii="Times New Roman" w:hAnsi="Times New Roman"/>
          <w:sz w:val="24"/>
          <w:szCs w:val="24"/>
        </w:rPr>
        <w:t xml:space="preserve">. Hercigonja M. i ostali, </w:t>
      </w:r>
      <w:r w:rsidRPr="006D692F">
        <w:rPr>
          <w:rFonts w:ascii="Times New Roman" w:hAnsi="Times New Roman"/>
          <w:i/>
          <w:iCs/>
          <w:sz w:val="24"/>
          <w:szCs w:val="24"/>
        </w:rPr>
        <w:t>Zbornik radova 10. simpozija HDMI Medicinska informatika 2011</w:t>
      </w:r>
      <w:r w:rsidRPr="006D692F">
        <w:rPr>
          <w:rFonts w:ascii="Times New Roman" w:hAnsi="Times New Roman"/>
          <w:sz w:val="24"/>
          <w:szCs w:val="24"/>
        </w:rPr>
        <w:t>, Varaždin, Hrvatska, 23-27. listopada 2011., Zagreb: HDMI, str. 34-39.</w:t>
      </w:r>
    </w:p>
    <w:p w14:paraId="4E1BC3A3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Malić, B. (1999),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Statistička analiza teksta</w:t>
      </w:r>
      <w:r w:rsidRPr="006D692F">
        <w:rPr>
          <w:rStyle w:val="hps"/>
          <w:rFonts w:ascii="Times New Roman" w:hAnsi="Times New Roman"/>
          <w:sz w:val="24"/>
          <w:szCs w:val="24"/>
        </w:rPr>
        <w:t>, Zagreb: Najbolja štamparija, str. 99.</w:t>
      </w:r>
    </w:p>
    <w:p w14:paraId="59AF0FC7" w14:textId="522A94E3" w:rsidR="00BC1581" w:rsidRPr="006D692F" w:rsidRDefault="00BC1581" w:rsidP="003D4421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Nalić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M., (2006), Uporaba drva,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Tehnologije</w:t>
      </w:r>
      <w:r w:rsidRPr="006D692F">
        <w:rPr>
          <w:rStyle w:val="hps"/>
          <w:rFonts w:ascii="Times New Roman" w:hAnsi="Times New Roman"/>
          <w:sz w:val="24"/>
          <w:szCs w:val="24"/>
        </w:rPr>
        <w:t>, [online], 14 (2), &lt;raspoloživo na: http//www.tehnologije.com&gt;, 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12.5.2006.].</w:t>
      </w:r>
    </w:p>
    <w:p w14:paraId="2A2B89AF" w14:textId="1BFE419E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lastRenderedPageBreak/>
        <w:t xml:space="preserve">Narodne novine (1992)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Zakon o visokim učilištima</w:t>
      </w:r>
      <w:r w:rsidRPr="006D692F">
        <w:rPr>
          <w:rStyle w:val="hps"/>
          <w:rFonts w:ascii="Times New Roman" w:hAnsi="Times New Roman"/>
          <w:sz w:val="24"/>
          <w:szCs w:val="24"/>
        </w:rPr>
        <w:t>. Zagreb: Narodne novine d.d., 49 (1), str. 2142‐2159.</w:t>
      </w:r>
    </w:p>
    <w:p w14:paraId="7275B168" w14:textId="7777777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Polić, D.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Šolić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K., (2001),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Upute za pisanje</w:t>
      </w:r>
      <w:r w:rsidRPr="006D692F">
        <w:rPr>
          <w:rStyle w:val="hps"/>
          <w:rFonts w:ascii="Times New Roman" w:hAnsi="Times New Roman"/>
          <w:sz w:val="24"/>
          <w:szCs w:val="24"/>
        </w:rPr>
        <w:t>, Osijek: Osječki izdavač udžbenika.</w:t>
      </w:r>
    </w:p>
    <w:p w14:paraId="23A6FEC5" w14:textId="0D52CA87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Sveučilište u Zagrebu (201</w:t>
      </w:r>
      <w:r w:rsidR="006D692F" w:rsidRPr="006D692F">
        <w:rPr>
          <w:rStyle w:val="hps"/>
          <w:rFonts w:ascii="Times New Roman" w:hAnsi="Times New Roman"/>
          <w:sz w:val="24"/>
          <w:szCs w:val="24"/>
        </w:rPr>
        <w:t>5</w:t>
      </w:r>
      <w:r w:rsidRPr="006D692F">
        <w:rPr>
          <w:rStyle w:val="hps"/>
          <w:rFonts w:ascii="Times New Roman" w:hAnsi="Times New Roman"/>
          <w:sz w:val="24"/>
          <w:szCs w:val="24"/>
        </w:rPr>
        <w:t>)</w:t>
      </w:r>
      <w:r w:rsidR="006D692F" w:rsidRPr="006D692F">
        <w:rPr>
          <w:rStyle w:val="hps"/>
          <w:rFonts w:ascii="Times New Roman" w:hAnsi="Times New Roman"/>
          <w:sz w:val="24"/>
          <w:szCs w:val="24"/>
        </w:rPr>
        <w:t xml:space="preserve">, Natječaj za stipendije za 2016, [Internet], &lt;raspoloživo na </w:t>
      </w:r>
      <w:hyperlink r:id="rId10" w:history="1">
        <w:r w:rsidR="006D692F" w:rsidRPr="006D692F">
          <w:rPr>
            <w:rStyle w:val="Hiperveza"/>
            <w:sz w:val="24"/>
            <w:szCs w:val="24"/>
          </w:rPr>
          <w:t>http://www.unizg.hr/nc/vijest/</w:t>
        </w:r>
      </w:hyperlink>
      <w:r w:rsidR="006D692F" w:rsidRPr="006D692F">
        <w:rPr>
          <w:rStyle w:val="hps"/>
          <w:rFonts w:ascii="Times New Roman" w:hAnsi="Times New Roman"/>
          <w:sz w:val="24"/>
          <w:szCs w:val="24"/>
        </w:rPr>
        <w:t>&gt;,</w:t>
      </w:r>
      <w:r w:rsidR="00D40FC3">
        <w:rPr>
          <w:rStyle w:val="hps"/>
          <w:rFonts w:ascii="Times New Roman" w:hAnsi="Times New Roman"/>
          <w:sz w:val="24"/>
          <w:szCs w:val="24"/>
        </w:rPr>
        <w:t xml:space="preserve"> [</w:t>
      </w:r>
      <w:proofErr w:type="spellStart"/>
      <w:r w:rsidR="006D692F"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6D692F" w:rsidRPr="006D692F">
        <w:rPr>
          <w:rStyle w:val="hps"/>
          <w:rFonts w:ascii="Times New Roman" w:hAnsi="Times New Roman"/>
          <w:sz w:val="24"/>
          <w:szCs w:val="24"/>
        </w:rPr>
        <w:t xml:space="preserve"> 12. 12. 2015].</w:t>
      </w:r>
    </w:p>
    <w:p w14:paraId="588898F7" w14:textId="79FE482A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 xml:space="preserve">Tesco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Plc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., (2002),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Annual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Report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and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financial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statements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2002. [Internet], &lt;raspoloživo na:</w:t>
      </w:r>
      <w:hyperlink r:id="rId11" w:history="1">
        <w:r w:rsidRPr="006D692F">
          <w:rPr>
            <w:rStyle w:val="Hiperveza"/>
            <w:sz w:val="24"/>
            <w:szCs w:val="24"/>
          </w:rPr>
          <w:t>http://81.201.142.254/Presentresults/Results2001_02/Prelims/Report/</w:t>
        </w:r>
      </w:hyperlink>
      <w:r w:rsidRPr="006D692F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 18 12. 2005].</w:t>
      </w:r>
    </w:p>
    <w:p w14:paraId="2B2372DD" w14:textId="2C5062AE" w:rsidR="002A4255" w:rsidRPr="006D692F" w:rsidRDefault="00964075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Style w:val="hps"/>
          <w:rFonts w:ascii="Times New Roman" w:hAnsi="Times New Roman"/>
          <w:sz w:val="24"/>
          <w:szCs w:val="24"/>
        </w:rPr>
        <w:t>Tvrtka</w:t>
      </w:r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="002A4255" w:rsidRPr="006D692F">
        <w:rPr>
          <w:rStyle w:val="hps"/>
          <w:rFonts w:ascii="Times New Roman" w:hAnsi="Times New Roman"/>
          <w:sz w:val="24"/>
          <w:szCs w:val="24"/>
        </w:rPr>
        <w:t>Taita</w:t>
      </w:r>
      <w:proofErr w:type="spellEnd"/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, (2011), </w:t>
      </w:r>
      <w:r w:rsidR="002A4255" w:rsidRPr="006D692F">
        <w:rPr>
          <w:rStyle w:val="hps"/>
          <w:rFonts w:ascii="Times New Roman" w:hAnsi="Times New Roman"/>
          <w:i/>
          <w:iCs/>
          <w:sz w:val="24"/>
          <w:szCs w:val="24"/>
        </w:rPr>
        <w:t>Pravilnik o zaštiti osobnih podataka</w:t>
      </w:r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, [online], &lt;raspoloživo na http//www.taita.com&gt;, </w:t>
      </w:r>
      <w:r w:rsidR="00476828" w:rsidRPr="006D692F">
        <w:rPr>
          <w:rStyle w:val="hps"/>
          <w:rFonts w:ascii="Times New Roman" w:hAnsi="Times New Roman"/>
          <w:sz w:val="24"/>
          <w:szCs w:val="24"/>
        </w:rPr>
        <w:t>[</w:t>
      </w:r>
      <w:proofErr w:type="spellStart"/>
      <w:r w:rsidR="002A4255" w:rsidRPr="006D692F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2A4255" w:rsidRPr="006D692F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476828" w:rsidRPr="006D692F">
        <w:rPr>
          <w:rStyle w:val="hps"/>
          <w:rFonts w:ascii="Times New Roman" w:hAnsi="Times New Roman"/>
          <w:sz w:val="24"/>
          <w:szCs w:val="24"/>
        </w:rPr>
        <w:t>12.7.2011.].</w:t>
      </w:r>
    </w:p>
    <w:p w14:paraId="4FB0D5A8" w14:textId="42A094AB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Zolić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>, J.</w:t>
      </w:r>
      <w:r w:rsidR="00D566CF">
        <w:rPr>
          <w:rStyle w:val="hps"/>
          <w:rFonts w:ascii="Times New Roman" w:hAnsi="Times New Roman"/>
          <w:sz w:val="24"/>
          <w:szCs w:val="24"/>
        </w:rPr>
        <w:t xml:space="preserve">, Delić, B., Colić, </w:t>
      </w:r>
      <w:r w:rsidR="004D3C89">
        <w:rPr>
          <w:rStyle w:val="hps"/>
          <w:rFonts w:ascii="Times New Roman" w:hAnsi="Times New Roman"/>
          <w:sz w:val="24"/>
          <w:szCs w:val="24"/>
        </w:rPr>
        <w:t>Ž., Valić, D.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(1999),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Povijest Grada</w:t>
      </w:r>
      <w:r w:rsidRPr="006D692F">
        <w:rPr>
          <w:rStyle w:val="hps"/>
          <w:rFonts w:ascii="Times New Roman" w:hAnsi="Times New Roman"/>
          <w:sz w:val="24"/>
          <w:szCs w:val="24"/>
        </w:rPr>
        <w:t>, Krapina: Izdavač d.o.o.</w:t>
      </w:r>
    </w:p>
    <w:p w14:paraId="0FB613D2" w14:textId="572315C3" w:rsidR="00BC1581" w:rsidRPr="006D692F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6D692F">
        <w:rPr>
          <w:rFonts w:ascii="Times New Roman" w:hAnsi="Times New Roman"/>
          <w:sz w:val="24"/>
          <w:szCs w:val="24"/>
        </w:rPr>
        <w:t xml:space="preserve">Žanić, B., (2007), </w:t>
      </w:r>
      <w:proofErr w:type="spellStart"/>
      <w:r w:rsidRPr="006D692F">
        <w:rPr>
          <w:rFonts w:ascii="Times New Roman" w:hAnsi="Times New Roman"/>
          <w:i/>
          <w:iCs/>
          <w:sz w:val="24"/>
          <w:szCs w:val="24"/>
        </w:rPr>
        <w:t>Mulitmedijski</w:t>
      </w:r>
      <w:proofErr w:type="spellEnd"/>
      <w:r w:rsidRPr="006D692F">
        <w:rPr>
          <w:rFonts w:ascii="Times New Roman" w:hAnsi="Times New Roman"/>
          <w:i/>
          <w:iCs/>
          <w:sz w:val="24"/>
          <w:szCs w:val="24"/>
        </w:rPr>
        <w:t xml:space="preserve"> prijenos u mobilnim mrežama</w:t>
      </w:r>
      <w:r w:rsidRPr="006D692F">
        <w:rPr>
          <w:rFonts w:ascii="Times New Roman" w:hAnsi="Times New Roman"/>
          <w:sz w:val="24"/>
          <w:szCs w:val="24"/>
        </w:rPr>
        <w:t>, Diplomski rad, Fakultet organizacije i informatike, Sveučilište u Zagrebu</w:t>
      </w:r>
    </w:p>
    <w:p w14:paraId="7A214510" w14:textId="4E0162B3" w:rsidR="00BD1C0E" w:rsidRDefault="00BC1581" w:rsidP="00BA0827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Žolić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M. i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Rolić</w:t>
      </w:r>
      <w:proofErr w:type="spellEnd"/>
      <w:r w:rsidRPr="006D692F">
        <w:rPr>
          <w:rStyle w:val="hps"/>
          <w:rFonts w:ascii="Times New Roman" w:hAnsi="Times New Roman"/>
          <w:sz w:val="24"/>
          <w:szCs w:val="24"/>
        </w:rPr>
        <w:t xml:space="preserve">, N. urednici, (2011), </w:t>
      </w:r>
      <w:r w:rsidRPr="006D692F">
        <w:rPr>
          <w:rStyle w:val="hps"/>
          <w:rFonts w:ascii="Times New Roman" w:hAnsi="Times New Roman"/>
          <w:i/>
          <w:iCs/>
          <w:sz w:val="24"/>
          <w:szCs w:val="24"/>
        </w:rPr>
        <w:t>Zbornik radova</w:t>
      </w:r>
      <w:r w:rsidRPr="006D692F">
        <w:rPr>
          <w:rStyle w:val="hps"/>
          <w:rFonts w:ascii="Times New Roman" w:hAnsi="Times New Roman"/>
          <w:sz w:val="24"/>
          <w:szCs w:val="24"/>
        </w:rPr>
        <w:t xml:space="preserve">, Krapina: Izdavač </w:t>
      </w:r>
      <w:proofErr w:type="spellStart"/>
      <w:r w:rsidRPr="006D692F">
        <w:rPr>
          <w:rStyle w:val="hps"/>
          <w:rFonts w:ascii="Times New Roman" w:hAnsi="Times New Roman"/>
          <w:sz w:val="24"/>
          <w:szCs w:val="24"/>
        </w:rPr>
        <w:t>d.o.o</w:t>
      </w:r>
      <w:proofErr w:type="spellEnd"/>
    </w:p>
    <w:p w14:paraId="2486CC7B" w14:textId="77777777" w:rsidR="00BD1C0E" w:rsidRDefault="00BD1C0E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E67BC5E" w14:textId="3CB221C3" w:rsidR="004950CA" w:rsidRDefault="004950CA" w:rsidP="00EB74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8C617D9" w14:textId="21938BA6" w:rsidR="004950CA" w:rsidRPr="00073471" w:rsidRDefault="00073471" w:rsidP="00EB742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/>
          <w:b/>
          <w:bCs/>
          <w:sz w:val="24"/>
          <w:szCs w:val="24"/>
        </w:rPr>
      </w:pPr>
      <w:r w:rsidRPr="00073471">
        <w:rPr>
          <w:rStyle w:val="hps"/>
          <w:rFonts w:ascii="Times New Roman" w:hAnsi="Times New Roman"/>
          <w:b/>
          <w:bCs/>
          <w:sz w:val="24"/>
          <w:szCs w:val="24"/>
        </w:rPr>
        <w:t>Literatura</w:t>
      </w:r>
    </w:p>
    <w:p w14:paraId="6B2BF0BD" w14:textId="0FBF77DA" w:rsidR="002C5245" w:rsidRDefault="002C5245" w:rsidP="004D3C89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C45823B" w14:textId="77777777" w:rsidR="00BA0827" w:rsidRDefault="00BA0827" w:rsidP="00475635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EB742D">
        <w:rPr>
          <w:rStyle w:val="hps"/>
          <w:rFonts w:ascii="Times New Roman" w:hAnsi="Times New Roman"/>
          <w:sz w:val="24"/>
          <w:szCs w:val="24"/>
        </w:rPr>
        <w:t xml:space="preserve">Hercigonja-Szekeres, </w:t>
      </w:r>
      <w:r>
        <w:rPr>
          <w:rStyle w:val="hps"/>
          <w:rFonts w:ascii="Times New Roman" w:hAnsi="Times New Roman"/>
          <w:sz w:val="24"/>
          <w:szCs w:val="24"/>
        </w:rPr>
        <w:t>M., (</w:t>
      </w:r>
      <w:r w:rsidRPr="00EB742D">
        <w:rPr>
          <w:rStyle w:val="hps"/>
          <w:rFonts w:ascii="Times New Roman" w:hAnsi="Times New Roman"/>
          <w:sz w:val="24"/>
          <w:szCs w:val="24"/>
        </w:rPr>
        <w:t>2009</w:t>
      </w:r>
      <w:r>
        <w:rPr>
          <w:rStyle w:val="hps"/>
          <w:rFonts w:ascii="Times New Roman" w:hAnsi="Times New Roman"/>
          <w:sz w:val="24"/>
          <w:szCs w:val="24"/>
        </w:rPr>
        <w:t>),</w:t>
      </w:r>
      <w:r w:rsidRPr="00EB742D">
        <w:t xml:space="preserve"> </w:t>
      </w:r>
      <w:r w:rsidRPr="00EB742D">
        <w:rPr>
          <w:rStyle w:val="hps"/>
          <w:rFonts w:ascii="Times New Roman" w:hAnsi="Times New Roman"/>
          <w:i/>
          <w:iCs/>
          <w:sz w:val="24"/>
          <w:szCs w:val="24"/>
        </w:rPr>
        <w:t>Vrijednost tekstualnih podataka u opservacijskim epidemiološkim istraživanjima</w:t>
      </w:r>
      <w:r>
        <w:rPr>
          <w:rStyle w:val="hps"/>
          <w:rFonts w:ascii="Times New Roman" w:hAnsi="Times New Roman"/>
          <w:sz w:val="24"/>
          <w:szCs w:val="24"/>
        </w:rPr>
        <w:t>, Disertacija, Sveučilište u Zagrebu, Medicinski fakultet.</w:t>
      </w:r>
    </w:p>
    <w:p w14:paraId="2C7153B3" w14:textId="6CECE26D" w:rsidR="003D4421" w:rsidRDefault="002C5245" w:rsidP="00475635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proofErr w:type="spellStart"/>
      <w:r>
        <w:rPr>
          <w:rStyle w:val="hps"/>
          <w:rFonts w:ascii="Times New Roman" w:hAnsi="Times New Roman"/>
          <w:sz w:val="24"/>
          <w:szCs w:val="24"/>
        </w:rPr>
        <w:t>Panjkota</w:t>
      </w:r>
      <w:proofErr w:type="spellEnd"/>
      <w:r w:rsidR="00964075">
        <w:rPr>
          <w:rStyle w:val="hps"/>
          <w:rFonts w:ascii="Times New Roman" w:hAnsi="Times New Roman"/>
          <w:sz w:val="24"/>
          <w:szCs w:val="24"/>
        </w:rPr>
        <w:t>, A., (</w:t>
      </w:r>
      <w:r>
        <w:rPr>
          <w:rStyle w:val="hps"/>
          <w:rFonts w:ascii="Times New Roman" w:hAnsi="Times New Roman"/>
          <w:sz w:val="24"/>
          <w:szCs w:val="24"/>
        </w:rPr>
        <w:t>2010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), </w:t>
      </w:r>
      <w:r w:rsidR="00964075" w:rsidRPr="00964075">
        <w:rPr>
          <w:rStyle w:val="hps"/>
          <w:rFonts w:ascii="Times New Roman" w:hAnsi="Times New Roman"/>
          <w:i/>
          <w:iCs/>
          <w:sz w:val="24"/>
          <w:szCs w:val="24"/>
        </w:rPr>
        <w:t>Kratki vodič kroz citiranje i referenciranje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BA0827">
        <w:rPr>
          <w:rStyle w:val="hps"/>
          <w:rFonts w:ascii="Times New Roman" w:hAnsi="Times New Roman"/>
          <w:sz w:val="24"/>
          <w:szCs w:val="24"/>
        </w:rPr>
        <w:t>Odjel za ekonomiju, Sveučilište u Zadru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[Internet], &lt;raspoloživo na </w:t>
      </w:r>
      <w:hyperlink r:id="rId12" w:history="1">
        <w:r w:rsidR="003D4421" w:rsidRPr="00DF5EC5">
          <w:rPr>
            <w:rStyle w:val="Hiperveza"/>
            <w:sz w:val="24"/>
            <w:szCs w:val="24"/>
          </w:rPr>
          <w:t>http://www.unizd.hr/Portals/45/Citiranje%20i%20referenciranje.pdf</w:t>
        </w:r>
      </w:hyperlink>
      <w:r w:rsidR="003D4421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="003D4421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3D4421">
        <w:rPr>
          <w:rStyle w:val="hps"/>
          <w:rFonts w:ascii="Times New Roman" w:hAnsi="Times New Roman"/>
          <w:sz w:val="24"/>
          <w:szCs w:val="24"/>
        </w:rPr>
        <w:t xml:space="preserve"> 15. 2. 202</w:t>
      </w:r>
      <w:r w:rsidR="00232688">
        <w:rPr>
          <w:rStyle w:val="hps"/>
          <w:rFonts w:ascii="Times New Roman" w:hAnsi="Times New Roman"/>
          <w:sz w:val="24"/>
          <w:szCs w:val="24"/>
        </w:rPr>
        <w:t>4</w:t>
      </w:r>
      <w:r w:rsidR="003D4421">
        <w:rPr>
          <w:rStyle w:val="hps"/>
          <w:rFonts w:ascii="Times New Roman" w:hAnsi="Times New Roman"/>
          <w:sz w:val="24"/>
          <w:szCs w:val="24"/>
        </w:rPr>
        <w:t>.].</w:t>
      </w:r>
    </w:p>
    <w:p w14:paraId="60191DF5" w14:textId="51F34F23" w:rsidR="00BA0827" w:rsidRDefault="00BA0827" w:rsidP="00475635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SRCE, Sveučilište u Zagrebu, Sveučilišni računski centar, (2022), </w:t>
      </w:r>
      <w:r w:rsidRPr="003D4421">
        <w:rPr>
          <w:rStyle w:val="hps"/>
          <w:rFonts w:ascii="Times New Roman" w:hAnsi="Times New Roman"/>
          <w:i/>
          <w:iCs/>
          <w:sz w:val="24"/>
          <w:szCs w:val="24"/>
        </w:rPr>
        <w:t>Softveri za provjeru autentičnosti radova</w:t>
      </w:r>
      <w:r>
        <w:rPr>
          <w:rStyle w:val="hps"/>
          <w:rFonts w:ascii="Times New Roman" w:hAnsi="Times New Roman"/>
          <w:sz w:val="24"/>
          <w:szCs w:val="24"/>
        </w:rPr>
        <w:t xml:space="preserve">, [Internet], &lt;raspoloživo na </w:t>
      </w:r>
      <w:hyperlink r:id="rId13" w:history="1">
        <w:r w:rsidRPr="00DF5EC5">
          <w:rPr>
            <w:rStyle w:val="Hiperveza"/>
            <w:sz w:val="24"/>
            <w:szCs w:val="24"/>
          </w:rPr>
          <w:t>https://www.srce.unizg.hr/spa</w:t>
        </w:r>
      </w:hyperlink>
      <w:r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15.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2.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202</w:t>
      </w:r>
      <w:r w:rsidR="00232688">
        <w:rPr>
          <w:rStyle w:val="hps"/>
          <w:rFonts w:ascii="Times New Roman" w:hAnsi="Times New Roman"/>
          <w:sz w:val="24"/>
          <w:szCs w:val="24"/>
        </w:rPr>
        <w:t>4</w:t>
      </w:r>
      <w:r>
        <w:rPr>
          <w:rStyle w:val="hps"/>
          <w:rFonts w:ascii="Times New Roman" w:hAnsi="Times New Roman"/>
          <w:sz w:val="24"/>
          <w:szCs w:val="24"/>
        </w:rPr>
        <w:t>.]</w:t>
      </w:r>
      <w:r w:rsidR="003D4421">
        <w:rPr>
          <w:rStyle w:val="hps"/>
          <w:rFonts w:ascii="Times New Roman" w:hAnsi="Times New Roman"/>
          <w:sz w:val="24"/>
          <w:szCs w:val="24"/>
        </w:rPr>
        <w:t>.</w:t>
      </w:r>
    </w:p>
    <w:p w14:paraId="6474AEFF" w14:textId="0E470E3B" w:rsidR="00073471" w:rsidRDefault="00073471" w:rsidP="00475635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B51298">
        <w:rPr>
          <w:rStyle w:val="hps"/>
          <w:rFonts w:ascii="Times New Roman" w:hAnsi="Times New Roman"/>
          <w:sz w:val="24"/>
          <w:szCs w:val="24"/>
        </w:rPr>
        <w:t>Zakon o autorskom pravu i srodnim pravima</w:t>
      </w:r>
      <w:r w:rsidR="00455843">
        <w:rPr>
          <w:rStyle w:val="hps"/>
          <w:rFonts w:ascii="Times New Roman" w:hAnsi="Times New Roman"/>
          <w:sz w:val="24"/>
          <w:szCs w:val="24"/>
        </w:rPr>
        <w:t xml:space="preserve"> NN 111/21 (2021), [Internet], &lt;raspoloživo na </w:t>
      </w:r>
      <w:hyperlink r:id="rId14" w:history="1">
        <w:r w:rsidR="00455843" w:rsidRPr="00DF5EC5">
          <w:rPr>
            <w:rStyle w:val="Hiperveza"/>
            <w:sz w:val="24"/>
            <w:szCs w:val="24"/>
          </w:rPr>
          <w:t>https://www.zakon.hr/z/106/Zakon-o-autorskom-pravu-i-srodnim-pravima</w:t>
        </w:r>
      </w:hyperlink>
      <w:r w:rsidR="00455843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="00455843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455843">
        <w:rPr>
          <w:rStyle w:val="hps"/>
          <w:rFonts w:ascii="Times New Roman" w:hAnsi="Times New Roman"/>
          <w:sz w:val="24"/>
          <w:szCs w:val="24"/>
        </w:rPr>
        <w:t xml:space="preserve"> 15. 2. 202</w:t>
      </w:r>
      <w:r w:rsidR="00232688">
        <w:rPr>
          <w:rStyle w:val="hps"/>
          <w:rFonts w:ascii="Times New Roman" w:hAnsi="Times New Roman"/>
          <w:sz w:val="24"/>
          <w:szCs w:val="24"/>
        </w:rPr>
        <w:t>4</w:t>
      </w:r>
      <w:r w:rsidR="00455843">
        <w:rPr>
          <w:rStyle w:val="hps"/>
          <w:rFonts w:ascii="Times New Roman" w:hAnsi="Times New Roman"/>
          <w:sz w:val="24"/>
          <w:szCs w:val="24"/>
        </w:rPr>
        <w:t>.].</w:t>
      </w:r>
    </w:p>
    <w:p w14:paraId="6BC6FB85" w14:textId="541190A3" w:rsidR="00073471" w:rsidRDefault="00073471" w:rsidP="00475635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B51298">
        <w:rPr>
          <w:rStyle w:val="hps"/>
          <w:rFonts w:ascii="Times New Roman" w:hAnsi="Times New Roman"/>
          <w:sz w:val="24"/>
          <w:szCs w:val="24"/>
        </w:rPr>
        <w:t>Zakon o znanstvenoj djelatnosti i visokom obrazovanju</w:t>
      </w:r>
      <w:r w:rsidR="00455843">
        <w:rPr>
          <w:rStyle w:val="hps"/>
          <w:rFonts w:ascii="Times New Roman" w:hAnsi="Times New Roman"/>
          <w:sz w:val="24"/>
          <w:szCs w:val="24"/>
        </w:rPr>
        <w:t xml:space="preserve"> (pročišćeni tekst zakona)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 (20</w:t>
      </w:r>
      <w:r w:rsidR="00475635">
        <w:rPr>
          <w:rStyle w:val="hps"/>
          <w:rFonts w:ascii="Times New Roman" w:hAnsi="Times New Roman"/>
          <w:sz w:val="24"/>
          <w:szCs w:val="24"/>
        </w:rPr>
        <w:t>22</w:t>
      </w:r>
      <w:r w:rsidR="00964075">
        <w:rPr>
          <w:rStyle w:val="hps"/>
          <w:rFonts w:ascii="Times New Roman" w:hAnsi="Times New Roman"/>
          <w:sz w:val="24"/>
          <w:szCs w:val="24"/>
        </w:rPr>
        <w:t xml:space="preserve">), [Internet], &lt;raspoloživo na </w:t>
      </w:r>
      <w:hyperlink r:id="rId15" w:history="1">
        <w:r w:rsidR="00475635" w:rsidRPr="002B6560">
          <w:rPr>
            <w:rStyle w:val="Hiperveza"/>
            <w:rFonts w:ascii="Calibri" w:hAnsi="Calibri"/>
          </w:rPr>
          <w:t>https://narodne-novine.nn.hr/clanci/sluzbeni/2022_10_119_1834.html</w:t>
        </w:r>
      </w:hyperlink>
      <w:r w:rsidR="00475635">
        <w:t xml:space="preserve"> </w:t>
      </w:r>
      <w:r w:rsidR="00964075"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 w:rsidR="00964075"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 w:rsidR="00964075">
        <w:rPr>
          <w:rStyle w:val="hps"/>
          <w:rFonts w:ascii="Times New Roman" w:hAnsi="Times New Roman"/>
          <w:sz w:val="24"/>
          <w:szCs w:val="24"/>
        </w:rPr>
        <w:t xml:space="preserve"> 15.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64075">
        <w:rPr>
          <w:rStyle w:val="hps"/>
          <w:rFonts w:ascii="Times New Roman" w:hAnsi="Times New Roman"/>
          <w:sz w:val="24"/>
          <w:szCs w:val="24"/>
        </w:rPr>
        <w:t>2.</w:t>
      </w:r>
      <w:r w:rsidR="003D442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64075">
        <w:rPr>
          <w:rStyle w:val="hps"/>
          <w:rFonts w:ascii="Times New Roman" w:hAnsi="Times New Roman"/>
          <w:sz w:val="24"/>
          <w:szCs w:val="24"/>
        </w:rPr>
        <w:t>202</w:t>
      </w:r>
      <w:r w:rsidR="00475635">
        <w:rPr>
          <w:rStyle w:val="hps"/>
          <w:rFonts w:ascii="Times New Roman" w:hAnsi="Times New Roman"/>
          <w:sz w:val="24"/>
          <w:szCs w:val="24"/>
        </w:rPr>
        <w:t>4</w:t>
      </w:r>
      <w:r w:rsidR="00964075">
        <w:rPr>
          <w:rStyle w:val="hps"/>
          <w:rFonts w:ascii="Times New Roman" w:hAnsi="Times New Roman"/>
          <w:sz w:val="24"/>
          <w:szCs w:val="24"/>
        </w:rPr>
        <w:t>.]</w:t>
      </w:r>
    </w:p>
    <w:p w14:paraId="4856443B" w14:textId="6BC488A8" w:rsidR="00BA0827" w:rsidRDefault="00BA0827" w:rsidP="00475635">
      <w:pPr>
        <w:spacing w:before="120"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ZIR, Nacionalni repozitorij završnih i diplomskih radova, (2015), Što je znanstvena čestitost? [Internet], &lt;raspoloživo na </w:t>
      </w:r>
      <w:hyperlink r:id="rId16" w:history="1">
        <w:r w:rsidRPr="00DF5EC5">
          <w:rPr>
            <w:rStyle w:val="Hiperveza"/>
            <w:sz w:val="24"/>
            <w:szCs w:val="24"/>
          </w:rPr>
          <w:t>https://zir.nsk.hr/node/19</w:t>
        </w:r>
      </w:hyperlink>
      <w:r>
        <w:rPr>
          <w:rStyle w:val="hps"/>
          <w:rFonts w:ascii="Times New Roman" w:hAnsi="Times New Roman"/>
          <w:sz w:val="24"/>
          <w:szCs w:val="24"/>
        </w:rPr>
        <w:t>&gt;, [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pristupljeno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15. 2. 202</w:t>
      </w:r>
      <w:r w:rsidR="00475635">
        <w:rPr>
          <w:rStyle w:val="hps"/>
          <w:rFonts w:ascii="Times New Roman" w:hAnsi="Times New Roman"/>
          <w:sz w:val="24"/>
          <w:szCs w:val="24"/>
        </w:rPr>
        <w:t>4</w:t>
      </w:r>
      <w:r>
        <w:rPr>
          <w:rStyle w:val="hps"/>
          <w:rFonts w:ascii="Times New Roman" w:hAnsi="Times New Roman"/>
          <w:sz w:val="24"/>
          <w:szCs w:val="24"/>
        </w:rPr>
        <w:t>.].</w:t>
      </w:r>
    </w:p>
    <w:sectPr w:rsidR="00BA0827" w:rsidSect="00795167">
      <w:pgSz w:w="11906" w:h="16838" w:code="9"/>
      <w:pgMar w:top="1418" w:right="1531" w:bottom="851" w:left="153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B5E5" w14:textId="77777777" w:rsidR="00795167" w:rsidRDefault="00795167" w:rsidP="000B680C">
      <w:pPr>
        <w:spacing w:after="0" w:line="240" w:lineRule="auto"/>
      </w:pPr>
      <w:r>
        <w:separator/>
      </w:r>
    </w:p>
  </w:endnote>
  <w:endnote w:type="continuationSeparator" w:id="0">
    <w:p w14:paraId="1798198F" w14:textId="77777777" w:rsidR="00795167" w:rsidRDefault="00795167" w:rsidP="000B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42D8" w14:textId="77777777" w:rsidR="00795167" w:rsidRDefault="00795167" w:rsidP="000B680C">
      <w:pPr>
        <w:spacing w:after="0" w:line="240" w:lineRule="auto"/>
      </w:pPr>
      <w:r>
        <w:separator/>
      </w:r>
    </w:p>
  </w:footnote>
  <w:footnote w:type="continuationSeparator" w:id="0">
    <w:p w14:paraId="087C7832" w14:textId="77777777" w:rsidR="00795167" w:rsidRDefault="00795167" w:rsidP="000B680C">
      <w:pPr>
        <w:spacing w:after="0" w:line="240" w:lineRule="auto"/>
      </w:pPr>
      <w:r>
        <w:continuationSeparator/>
      </w:r>
    </w:p>
  </w:footnote>
  <w:footnote w:id="1">
    <w:p w14:paraId="74CB5A84" w14:textId="77777777" w:rsidR="00B360DF" w:rsidRPr="00B360DF" w:rsidRDefault="00B360DF" w:rsidP="00B360DF">
      <w:pPr>
        <w:pStyle w:val="Tekstfusnote"/>
        <w:spacing w:after="0" w:line="240" w:lineRule="auto"/>
        <w:rPr>
          <w:rFonts w:ascii="Times New Roman" w:hAnsi="Times New Roman"/>
        </w:rPr>
      </w:pPr>
      <w:r w:rsidRPr="00B360DF">
        <w:rPr>
          <w:rStyle w:val="Referencafusnote"/>
          <w:rFonts w:ascii="Times New Roman" w:hAnsi="Times New Roman"/>
        </w:rPr>
        <w:footnoteRef/>
      </w:r>
      <w:r w:rsidRPr="00B360DF">
        <w:rPr>
          <w:rFonts w:ascii="Times New Roman" w:hAnsi="Times New Roman"/>
        </w:rPr>
        <w:t xml:space="preserve"> Prvi </w:t>
      </w:r>
      <w:r w:rsidR="003F5C15">
        <w:rPr>
          <w:rFonts w:ascii="Times New Roman" w:hAnsi="Times New Roman"/>
        </w:rPr>
        <w:t>AUTOR</w:t>
      </w:r>
      <w:r w:rsidRPr="00B360DF">
        <w:rPr>
          <w:rFonts w:ascii="Times New Roman" w:hAnsi="Times New Roman"/>
        </w:rPr>
        <w:t>, ustanova, adresa,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168"/>
    <w:multiLevelType w:val="hybridMultilevel"/>
    <w:tmpl w:val="33CC9D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58B"/>
    <w:multiLevelType w:val="multilevel"/>
    <w:tmpl w:val="65EEBB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2DC"/>
    <w:multiLevelType w:val="hybridMultilevel"/>
    <w:tmpl w:val="5B9284D4"/>
    <w:lvl w:ilvl="0" w:tplc="9552E938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  <w:b/>
        <w:i w:val="0"/>
        <w:sz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4199B"/>
    <w:multiLevelType w:val="hybridMultilevel"/>
    <w:tmpl w:val="E76EFB08"/>
    <w:lvl w:ilvl="0" w:tplc="CC9033EE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b w:val="0"/>
        <w:i w:val="0"/>
        <w:sz w:val="24"/>
      </w:rPr>
    </w:lvl>
    <w:lvl w:ilvl="1" w:tplc="041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38C0AA2"/>
    <w:multiLevelType w:val="multilevel"/>
    <w:tmpl w:val="40069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3A7493"/>
    <w:multiLevelType w:val="hybridMultilevel"/>
    <w:tmpl w:val="1C6EFF70"/>
    <w:lvl w:ilvl="0" w:tplc="FCC82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83E"/>
    <w:multiLevelType w:val="hybridMultilevel"/>
    <w:tmpl w:val="D5248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55E"/>
    <w:multiLevelType w:val="hybridMultilevel"/>
    <w:tmpl w:val="27A66CB6"/>
    <w:lvl w:ilvl="0" w:tplc="FF5C0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3CAC"/>
    <w:multiLevelType w:val="hybridMultilevel"/>
    <w:tmpl w:val="D6422266"/>
    <w:lvl w:ilvl="0" w:tplc="26DE8D96">
      <w:start w:val="1"/>
      <w:numFmt w:val="decimal"/>
      <w:lvlText w:val="[%1.]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9F37B67"/>
    <w:multiLevelType w:val="hybridMultilevel"/>
    <w:tmpl w:val="BD1A21EE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2161AC"/>
    <w:multiLevelType w:val="multilevel"/>
    <w:tmpl w:val="A670BE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8F548E"/>
    <w:multiLevelType w:val="multilevel"/>
    <w:tmpl w:val="0EAE6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5904FE"/>
    <w:multiLevelType w:val="multilevel"/>
    <w:tmpl w:val="7092F4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A104E3"/>
    <w:multiLevelType w:val="hybridMultilevel"/>
    <w:tmpl w:val="B2527B8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8F495A"/>
    <w:multiLevelType w:val="hybridMultilevel"/>
    <w:tmpl w:val="72165340"/>
    <w:lvl w:ilvl="0" w:tplc="78280A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84EB2"/>
    <w:multiLevelType w:val="hybridMultilevel"/>
    <w:tmpl w:val="53E876F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sz w:val="18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496E90"/>
    <w:multiLevelType w:val="multilevel"/>
    <w:tmpl w:val="B986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BB7785"/>
    <w:multiLevelType w:val="hybridMultilevel"/>
    <w:tmpl w:val="E4B81600"/>
    <w:lvl w:ilvl="0" w:tplc="8D16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64841"/>
    <w:multiLevelType w:val="hybridMultilevel"/>
    <w:tmpl w:val="4D682804"/>
    <w:lvl w:ilvl="0" w:tplc="26DE8D96">
      <w:start w:val="1"/>
      <w:numFmt w:val="decimal"/>
      <w:lvlText w:val="[%1.]"/>
      <w:lvlJc w:val="left"/>
      <w:pPr>
        <w:ind w:left="777" w:hanging="360"/>
      </w:pPr>
      <w:rPr>
        <w:rFonts w:ascii="Times New Roman" w:hAnsi="Times New Roman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71D0144D"/>
    <w:multiLevelType w:val="multilevel"/>
    <w:tmpl w:val="B986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B63B39"/>
    <w:multiLevelType w:val="hybridMultilevel"/>
    <w:tmpl w:val="EC261A9A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27992"/>
    <w:multiLevelType w:val="hybridMultilevel"/>
    <w:tmpl w:val="8E28FDE8"/>
    <w:lvl w:ilvl="0" w:tplc="7B981C04">
      <w:start w:val="1"/>
      <w:numFmt w:val="decimal"/>
      <w:lvlText w:val="[%1]"/>
      <w:lvlJc w:val="left"/>
      <w:pPr>
        <w:tabs>
          <w:tab w:val="num" w:pos="681"/>
        </w:tabs>
        <w:ind w:left="795" w:hanging="369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426F02"/>
    <w:multiLevelType w:val="hybridMultilevel"/>
    <w:tmpl w:val="BEDCA2AC"/>
    <w:lvl w:ilvl="0" w:tplc="FCC82EF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248941">
    <w:abstractNumId w:val="11"/>
  </w:num>
  <w:num w:numId="2" w16cid:durableId="495344457">
    <w:abstractNumId w:val="5"/>
  </w:num>
  <w:num w:numId="3" w16cid:durableId="558593863">
    <w:abstractNumId w:val="9"/>
  </w:num>
  <w:num w:numId="4" w16cid:durableId="1847283296">
    <w:abstractNumId w:val="22"/>
  </w:num>
  <w:num w:numId="5" w16cid:durableId="1074277862">
    <w:abstractNumId w:val="6"/>
  </w:num>
  <w:num w:numId="6" w16cid:durableId="1367022192">
    <w:abstractNumId w:val="2"/>
  </w:num>
  <w:num w:numId="7" w16cid:durableId="259141808">
    <w:abstractNumId w:val="18"/>
  </w:num>
  <w:num w:numId="8" w16cid:durableId="1848397113">
    <w:abstractNumId w:val="8"/>
  </w:num>
  <w:num w:numId="9" w16cid:durableId="1995984363">
    <w:abstractNumId w:val="20"/>
  </w:num>
  <w:num w:numId="10" w16cid:durableId="486092442">
    <w:abstractNumId w:val="15"/>
  </w:num>
  <w:num w:numId="11" w16cid:durableId="1762405854">
    <w:abstractNumId w:val="16"/>
  </w:num>
  <w:num w:numId="12" w16cid:durableId="1780106330">
    <w:abstractNumId w:val="10"/>
  </w:num>
  <w:num w:numId="13" w16cid:durableId="648678506">
    <w:abstractNumId w:val="4"/>
  </w:num>
  <w:num w:numId="14" w16cid:durableId="826357392">
    <w:abstractNumId w:val="19"/>
  </w:num>
  <w:num w:numId="15" w16cid:durableId="432675715">
    <w:abstractNumId w:val="3"/>
  </w:num>
  <w:num w:numId="16" w16cid:durableId="331496580">
    <w:abstractNumId w:val="21"/>
  </w:num>
  <w:num w:numId="17" w16cid:durableId="19669450">
    <w:abstractNumId w:val="17"/>
  </w:num>
  <w:num w:numId="18" w16cid:durableId="574359380">
    <w:abstractNumId w:val="1"/>
  </w:num>
  <w:num w:numId="19" w16cid:durableId="786969301">
    <w:abstractNumId w:val="12"/>
  </w:num>
  <w:num w:numId="20" w16cid:durableId="206980">
    <w:abstractNumId w:val="7"/>
  </w:num>
  <w:num w:numId="21" w16cid:durableId="1992639569">
    <w:abstractNumId w:val="0"/>
  </w:num>
  <w:num w:numId="22" w16cid:durableId="605968892">
    <w:abstractNumId w:val="13"/>
  </w:num>
  <w:num w:numId="23" w16cid:durableId="326328956">
    <w:abstractNumId w:val="14"/>
  </w:num>
  <w:num w:numId="24" w16cid:durableId="995230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1"/>
    <w:rsid w:val="00007013"/>
    <w:rsid w:val="0001463B"/>
    <w:rsid w:val="00054917"/>
    <w:rsid w:val="000618E8"/>
    <w:rsid w:val="00070173"/>
    <w:rsid w:val="00071355"/>
    <w:rsid w:val="00073471"/>
    <w:rsid w:val="000B680C"/>
    <w:rsid w:val="000C3FDC"/>
    <w:rsid w:val="000E0510"/>
    <w:rsid w:val="000E48C2"/>
    <w:rsid w:val="000F1A1E"/>
    <w:rsid w:val="00102611"/>
    <w:rsid w:val="00107F0C"/>
    <w:rsid w:val="00136207"/>
    <w:rsid w:val="001B35BA"/>
    <w:rsid w:val="00210836"/>
    <w:rsid w:val="002134B7"/>
    <w:rsid w:val="002177C4"/>
    <w:rsid w:val="00232688"/>
    <w:rsid w:val="0025420E"/>
    <w:rsid w:val="002A4255"/>
    <w:rsid w:val="002B1A92"/>
    <w:rsid w:val="002B38C3"/>
    <w:rsid w:val="002C5245"/>
    <w:rsid w:val="002F2D5B"/>
    <w:rsid w:val="00304940"/>
    <w:rsid w:val="00364318"/>
    <w:rsid w:val="00365792"/>
    <w:rsid w:val="003906F0"/>
    <w:rsid w:val="003B4261"/>
    <w:rsid w:val="003B58E2"/>
    <w:rsid w:val="003C0373"/>
    <w:rsid w:val="003C69EA"/>
    <w:rsid w:val="003D4421"/>
    <w:rsid w:val="003E108F"/>
    <w:rsid w:val="003F5C15"/>
    <w:rsid w:val="00413CF5"/>
    <w:rsid w:val="0042655E"/>
    <w:rsid w:val="00442FA3"/>
    <w:rsid w:val="00455843"/>
    <w:rsid w:val="00460591"/>
    <w:rsid w:val="0046328D"/>
    <w:rsid w:val="004741B5"/>
    <w:rsid w:val="00475635"/>
    <w:rsid w:val="00476828"/>
    <w:rsid w:val="00482383"/>
    <w:rsid w:val="00490E44"/>
    <w:rsid w:val="004950CA"/>
    <w:rsid w:val="004A2701"/>
    <w:rsid w:val="004A2B4F"/>
    <w:rsid w:val="004D3C89"/>
    <w:rsid w:val="004F707F"/>
    <w:rsid w:val="00507495"/>
    <w:rsid w:val="00513365"/>
    <w:rsid w:val="00520FCC"/>
    <w:rsid w:val="00582833"/>
    <w:rsid w:val="005C5AD6"/>
    <w:rsid w:val="005D7D65"/>
    <w:rsid w:val="006674DE"/>
    <w:rsid w:val="006D692F"/>
    <w:rsid w:val="00703772"/>
    <w:rsid w:val="00706D8E"/>
    <w:rsid w:val="00710AA0"/>
    <w:rsid w:val="007560F8"/>
    <w:rsid w:val="00756F1F"/>
    <w:rsid w:val="00783E78"/>
    <w:rsid w:val="00795167"/>
    <w:rsid w:val="00796055"/>
    <w:rsid w:val="007A0E14"/>
    <w:rsid w:val="007B238F"/>
    <w:rsid w:val="007C48A5"/>
    <w:rsid w:val="007C4DCB"/>
    <w:rsid w:val="007F1A9E"/>
    <w:rsid w:val="008020A6"/>
    <w:rsid w:val="00810861"/>
    <w:rsid w:val="00817BE6"/>
    <w:rsid w:val="008457D1"/>
    <w:rsid w:val="00845FDC"/>
    <w:rsid w:val="00886397"/>
    <w:rsid w:val="008B315A"/>
    <w:rsid w:val="008D6DCC"/>
    <w:rsid w:val="008F258A"/>
    <w:rsid w:val="00935CB5"/>
    <w:rsid w:val="00964075"/>
    <w:rsid w:val="00996CE4"/>
    <w:rsid w:val="009D51EA"/>
    <w:rsid w:val="00A20FC9"/>
    <w:rsid w:val="00A26C72"/>
    <w:rsid w:val="00A359AA"/>
    <w:rsid w:val="00A532B9"/>
    <w:rsid w:val="00A54BE4"/>
    <w:rsid w:val="00A575BC"/>
    <w:rsid w:val="00A62560"/>
    <w:rsid w:val="00A67CD9"/>
    <w:rsid w:val="00A704BA"/>
    <w:rsid w:val="00AB1368"/>
    <w:rsid w:val="00AB7131"/>
    <w:rsid w:val="00B00A63"/>
    <w:rsid w:val="00B166AF"/>
    <w:rsid w:val="00B257BC"/>
    <w:rsid w:val="00B33BBF"/>
    <w:rsid w:val="00B360DF"/>
    <w:rsid w:val="00B42251"/>
    <w:rsid w:val="00B51298"/>
    <w:rsid w:val="00B77C95"/>
    <w:rsid w:val="00BA0827"/>
    <w:rsid w:val="00BA2EBF"/>
    <w:rsid w:val="00BB46A7"/>
    <w:rsid w:val="00BC1581"/>
    <w:rsid w:val="00BD1C0E"/>
    <w:rsid w:val="00BD7268"/>
    <w:rsid w:val="00C31350"/>
    <w:rsid w:val="00C33ADA"/>
    <w:rsid w:val="00C55B93"/>
    <w:rsid w:val="00CB615D"/>
    <w:rsid w:val="00CC0282"/>
    <w:rsid w:val="00CD3ACD"/>
    <w:rsid w:val="00CE177A"/>
    <w:rsid w:val="00D20956"/>
    <w:rsid w:val="00D40FC3"/>
    <w:rsid w:val="00D44367"/>
    <w:rsid w:val="00D54318"/>
    <w:rsid w:val="00D566CF"/>
    <w:rsid w:val="00D63A73"/>
    <w:rsid w:val="00D66F80"/>
    <w:rsid w:val="00D93440"/>
    <w:rsid w:val="00DA0607"/>
    <w:rsid w:val="00DB63D5"/>
    <w:rsid w:val="00E13501"/>
    <w:rsid w:val="00E22BD7"/>
    <w:rsid w:val="00E27616"/>
    <w:rsid w:val="00E42D96"/>
    <w:rsid w:val="00E4513D"/>
    <w:rsid w:val="00E457AD"/>
    <w:rsid w:val="00E46CCE"/>
    <w:rsid w:val="00E61CC1"/>
    <w:rsid w:val="00E77B91"/>
    <w:rsid w:val="00E94049"/>
    <w:rsid w:val="00EA58AA"/>
    <w:rsid w:val="00EA7430"/>
    <w:rsid w:val="00EB742D"/>
    <w:rsid w:val="00EC0191"/>
    <w:rsid w:val="00ED11F3"/>
    <w:rsid w:val="00ED48F2"/>
    <w:rsid w:val="00EF3C1E"/>
    <w:rsid w:val="00F364A3"/>
    <w:rsid w:val="00F57D63"/>
    <w:rsid w:val="00F83A77"/>
    <w:rsid w:val="00F95B0B"/>
    <w:rsid w:val="00FC1B0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B1FC"/>
  <w15:docId w15:val="{02719D53-8C83-40BB-9113-1FFE6994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6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DB63D5"/>
  </w:style>
  <w:style w:type="character" w:customStyle="1" w:styleId="atn">
    <w:name w:val="atn"/>
    <w:basedOn w:val="Zadanifontodlomka"/>
    <w:rsid w:val="00DB63D5"/>
  </w:style>
  <w:style w:type="character" w:styleId="Hiperveza">
    <w:name w:val="Hyperlink"/>
    <w:basedOn w:val="Zadanifontodlomka"/>
    <w:rsid w:val="00BD7268"/>
    <w:rPr>
      <w:rFonts w:ascii="Times New Roman" w:hAnsi="Times New Roman" w:cs="Times New Roman" w:hint="default"/>
      <w:color w:val="0000FF"/>
      <w:u w:val="single"/>
    </w:rPr>
  </w:style>
  <w:style w:type="paragraph" w:customStyle="1" w:styleId="References">
    <w:name w:val="References"/>
    <w:basedOn w:val="Normal"/>
    <w:rsid w:val="00BD7268"/>
    <w:pPr>
      <w:snapToGrid w:val="0"/>
      <w:spacing w:before="40" w:after="0" w:line="280" w:lineRule="exact"/>
      <w:ind w:left="288" w:hanging="288"/>
      <w:jc w:val="both"/>
    </w:pPr>
    <w:rPr>
      <w:rFonts w:ascii="Times New Roman" w:eastAsia="Times New Roman" w:hAnsi="Times New Roman"/>
      <w:bCs/>
      <w:szCs w:val="20"/>
      <w:lang w:val="en-US" w:eastAsia="fr-FR"/>
    </w:rPr>
  </w:style>
  <w:style w:type="table" w:styleId="Reetkatablice">
    <w:name w:val="Table Grid"/>
    <w:basedOn w:val="Obinatablica"/>
    <w:uiPriority w:val="59"/>
    <w:rsid w:val="00845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845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Svijetlosjenanje1">
    <w:name w:val="Svijetlo sjenčanje1"/>
    <w:basedOn w:val="Obinatablica"/>
    <w:uiPriority w:val="60"/>
    <w:rsid w:val="00B422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B680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680C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0B680C"/>
    <w:rPr>
      <w:vertAlign w:val="superscript"/>
    </w:rPr>
  </w:style>
  <w:style w:type="character" w:styleId="Naglaeno">
    <w:name w:val="Strong"/>
    <w:basedOn w:val="Zadanifontodlomka"/>
    <w:uiPriority w:val="22"/>
    <w:qFormat/>
    <w:rsid w:val="001B35BA"/>
    <w:rPr>
      <w:b/>
      <w:bCs/>
    </w:rPr>
  </w:style>
  <w:style w:type="paragraph" w:styleId="Odlomakpopisa">
    <w:name w:val="List Paragraph"/>
    <w:basedOn w:val="Normal"/>
    <w:uiPriority w:val="34"/>
    <w:qFormat/>
    <w:rsid w:val="007B238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A532B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26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rce.unizg.hr/sp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zd.hr/Portals/45/Citiranje%20i%20referenciranj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ir.nsk.hr/node/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1.201.142.254/Presentresults/Results2001_02/Prelims/Repo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22_10_119_1834.html" TargetMode="External"/><Relationship Id="rId10" Type="http://schemas.openxmlformats.org/officeDocument/2006/relationships/hyperlink" Target="http://www.unizg.hr/nc/vij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1.201.142.254/Presentresults/Results2001_02/Prelims/Report/" TargetMode="External"/><Relationship Id="rId14" Type="http://schemas.openxmlformats.org/officeDocument/2006/relationships/hyperlink" Target="https://www.zakon.hr/z/106/Zakon-o-autorskom-pravu-i-srodnim-pravim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ACA83-F1CD-4293-9A0E-C8CB5308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Links>
    <vt:vector size="18" baseType="variant"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http://www.eurorec.org/RD/index.cfm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http://www.eurorec.org/</vt:lpwstr>
      </vt:variant>
      <vt:variant>
        <vt:lpwstr/>
      </vt:variant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http://www.dtmvic.com/05_SoftwareE.html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 Hercigonja-Szekeres</cp:lastModifiedBy>
  <cp:revision>6</cp:revision>
  <dcterms:created xsi:type="dcterms:W3CDTF">2022-02-21T18:39:00Z</dcterms:created>
  <dcterms:modified xsi:type="dcterms:W3CDTF">2024-02-26T00:02:00Z</dcterms:modified>
</cp:coreProperties>
</file>